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2880B012" w:rsidR="00647210" w:rsidRPr="0081632D" w:rsidRDefault="00647210" w:rsidP="004F4853">
            <w:pPr>
              <w:rPr>
                <w:rFonts w:ascii="Verdana" w:hAnsi="Verdana"/>
                <w:b/>
                <w:sz w:val="20"/>
                <w:szCs w:val="20"/>
              </w:rPr>
            </w:pPr>
            <w:r w:rsidRPr="0081632D">
              <w:rPr>
                <w:rFonts w:ascii="Verdana" w:hAnsi="Verdana"/>
                <w:b/>
                <w:color w:val="FFFFFF" w:themeColor="background1"/>
                <w:sz w:val="20"/>
                <w:szCs w:val="20"/>
              </w:rPr>
              <w:t xml:space="preserve">Antragsformular (Anlage </w:t>
            </w:r>
            <w:r w:rsidR="001814E8">
              <w:rPr>
                <w:rFonts w:ascii="Verdana" w:hAnsi="Verdana"/>
                <w:b/>
                <w:color w:val="FFFFFF" w:themeColor="background1"/>
                <w:sz w:val="20"/>
                <w:szCs w:val="20"/>
              </w:rPr>
              <w:t>3</w:t>
            </w:r>
            <w:r w:rsidRPr="0081632D">
              <w:rPr>
                <w:rFonts w:ascii="Verdana" w:hAnsi="Verdana"/>
                <w:b/>
                <w:color w:val="FFFFFF" w:themeColor="background1"/>
                <w:sz w:val="20"/>
                <w:szCs w:val="20"/>
              </w:rPr>
              <w:t>)</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265DE651"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051BE9">
              <w:rPr>
                <w:rFonts w:ascii="Verdana" w:hAnsi="Verdana"/>
                <w:b/>
                <w:color w:val="FFFFFF" w:themeColor="background1"/>
                <w:sz w:val="18"/>
                <w:szCs w:val="18"/>
              </w:rPr>
              <w:t>72</w:t>
            </w:r>
            <w:r w:rsidR="006650CD">
              <w:rPr>
                <w:rFonts w:ascii="Verdana" w:hAnsi="Verdana"/>
                <w:b/>
                <w:color w:val="FFFFFF" w:themeColor="background1"/>
                <w:sz w:val="18"/>
                <w:szCs w:val="18"/>
              </w:rPr>
              <w:t xml:space="preserve"> </w:t>
            </w:r>
            <w:r w:rsidR="004804B3">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Pr="004804B3">
              <w:rPr>
                <w:rFonts w:ascii="Verdana" w:hAnsi="Verdana"/>
                <w:b/>
                <w:color w:val="FFFFFF" w:themeColor="background1"/>
                <w:sz w:val="18"/>
                <w:szCs w:val="18"/>
              </w:rPr>
              <w:t>Ausgabe</w:t>
            </w:r>
            <w:r w:rsidR="004804B3">
              <w:rPr>
                <w:rFonts w:ascii="Verdana" w:hAnsi="Verdana"/>
                <w:b/>
                <w:color w:val="FFFFFF" w:themeColor="background1"/>
                <w:sz w:val="18"/>
                <w:szCs w:val="18"/>
              </w:rPr>
              <w:t xml:space="preserve"> </w:t>
            </w:r>
            <w:r w:rsidR="00BC7058">
              <w:rPr>
                <w:rFonts w:ascii="Verdana" w:hAnsi="Verdana"/>
                <w:b/>
                <w:color w:val="FFFFFF" w:themeColor="background1"/>
                <w:sz w:val="18"/>
                <w:szCs w:val="18"/>
              </w:rPr>
              <w:t>Januar</w:t>
            </w:r>
            <w:r w:rsidR="004804B3">
              <w:rPr>
                <w:rFonts w:ascii="Verdana" w:hAnsi="Verdana"/>
                <w:b/>
                <w:color w:val="FFFFFF" w:themeColor="background1"/>
                <w:sz w:val="18"/>
                <w:szCs w:val="18"/>
              </w:rPr>
              <w:t xml:space="preserve"> 202</w:t>
            </w:r>
            <w:r w:rsidR="006E0760">
              <w:rPr>
                <w:rFonts w:ascii="Verdana" w:hAnsi="Verdana"/>
                <w:b/>
                <w:color w:val="FFFFFF" w:themeColor="background1"/>
                <w:sz w:val="18"/>
                <w:szCs w:val="18"/>
              </w:rPr>
              <w:t>6</w:t>
            </w:r>
          </w:p>
        </w:tc>
        <w:tc>
          <w:tcPr>
            <w:tcW w:w="5103" w:type="dxa"/>
            <w:shd w:val="clear" w:color="auto" w:fill="1A5BA5"/>
          </w:tcPr>
          <w:p w14:paraId="590FD5CA" w14:textId="342ABD44" w:rsidR="00647210" w:rsidRPr="0081632D" w:rsidRDefault="00051BE9" w:rsidP="004F4853">
            <w:pPr>
              <w:rPr>
                <w:rFonts w:ascii="Verdana" w:hAnsi="Verdana"/>
                <w:b/>
                <w:color w:val="FFFFFF" w:themeColor="background1"/>
                <w:sz w:val="18"/>
                <w:szCs w:val="18"/>
              </w:rPr>
            </w:pPr>
            <w:r w:rsidRPr="00A80D55">
              <w:rPr>
                <w:rFonts w:ascii="Verdana" w:hAnsi="Verdana"/>
                <w:b/>
                <w:color w:val="FFFFFF" w:themeColor="background1"/>
                <w:sz w:val="18"/>
                <w:szCs w:val="18"/>
              </w:rPr>
              <w:t>Druck- und Pressepapier überwiegend aus Altpapier</w:t>
            </w: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47CDFFEC" w14:textId="77777777" w:rsidR="00B3021F" w:rsidRDefault="00B3021F" w:rsidP="00786EC0">
      <w:pPr>
        <w:rPr>
          <w:rFonts w:ascii="Verdana" w:hAnsi="Verdana"/>
          <w:b/>
          <w:sz w:val="18"/>
          <w:szCs w:val="18"/>
          <w:u w:val="single"/>
        </w:rPr>
      </w:pPr>
    </w:p>
    <w:p w14:paraId="33A5FFB5" w14:textId="59D1926D" w:rsidR="00374D44" w:rsidRPr="00374D44" w:rsidRDefault="00374D44" w:rsidP="00786EC0">
      <w:pPr>
        <w:rPr>
          <w:rFonts w:ascii="Verdana" w:hAnsi="Verdana"/>
          <w:b/>
          <w:bCs/>
          <w:i/>
          <w:iCs/>
          <w:color w:val="FF0000"/>
          <w:sz w:val="18"/>
          <w:szCs w:val="18"/>
        </w:rPr>
      </w:pPr>
      <w:r w:rsidRPr="00374D44">
        <w:rPr>
          <w:rFonts w:ascii="Verdana" w:hAnsi="Verdana"/>
          <w:b/>
          <w:bCs/>
          <w:i/>
          <w:iCs/>
          <w:color w:val="FF0000"/>
          <w:sz w:val="18"/>
          <w:szCs w:val="18"/>
        </w:rPr>
        <w:t>Diese Anlage gilt für alle: Farbmittel, Beschichtungsstoffe, Fabrikationshilfsstoffe und Papierveredelungsstoffe und deren zugehörige Hersteller!!</w:t>
      </w:r>
    </w:p>
    <w:p w14:paraId="3FAAEDC2" w14:textId="77777777" w:rsidR="00374D44" w:rsidRDefault="00374D44" w:rsidP="00786EC0">
      <w:pPr>
        <w:rPr>
          <w:rFonts w:ascii="Verdana" w:hAnsi="Verdana"/>
          <w:b/>
          <w:sz w:val="18"/>
          <w:szCs w:val="18"/>
          <w:u w:val="single"/>
        </w:rPr>
      </w:pPr>
    </w:p>
    <w:p w14:paraId="5135AC31" w14:textId="77777777" w:rsidR="008D3929" w:rsidRDefault="008D3929" w:rsidP="00786EC0">
      <w:pPr>
        <w:rPr>
          <w:rFonts w:ascii="Verdana" w:hAnsi="Verdana"/>
          <w:b/>
          <w:sz w:val="18"/>
          <w:szCs w:val="18"/>
          <w:u w:val="single"/>
        </w:rPr>
      </w:pPr>
    </w:p>
    <w:p w14:paraId="3F6EF77F" w14:textId="178B2C78" w:rsidR="002B4A69" w:rsidRDefault="002B4A69" w:rsidP="00786EC0">
      <w:pPr>
        <w:rPr>
          <w:rFonts w:ascii="Verdana" w:hAnsi="Verdana"/>
          <w:b/>
          <w:sz w:val="18"/>
          <w:szCs w:val="18"/>
          <w:u w:val="single"/>
        </w:rPr>
      </w:pPr>
      <w:r>
        <w:rPr>
          <w:rFonts w:ascii="Verdana" w:hAnsi="Verdana"/>
          <w:b/>
          <w:sz w:val="18"/>
          <w:szCs w:val="18"/>
          <w:u w:val="single"/>
        </w:rPr>
        <w:t>Erklärung der Chemikalienhersteller/-lieferanten</w:t>
      </w:r>
    </w:p>
    <w:p w14:paraId="339400E9" w14:textId="77777777" w:rsidR="002B4A69" w:rsidRDefault="002B4A69" w:rsidP="00786EC0">
      <w:pPr>
        <w:rPr>
          <w:rFonts w:ascii="Verdana" w:hAnsi="Verdana"/>
          <w:b/>
          <w:sz w:val="18"/>
          <w:szCs w:val="18"/>
          <w:u w:val="single"/>
        </w:rPr>
      </w:pPr>
    </w:p>
    <w:p w14:paraId="611A69F9" w14:textId="1F1995C9" w:rsidR="0081632D" w:rsidRPr="00A56751" w:rsidRDefault="00AA6A95" w:rsidP="00786EC0">
      <w:pPr>
        <w:rPr>
          <w:rFonts w:ascii="Verdana" w:hAnsi="Verdana"/>
          <w:b/>
          <w:sz w:val="18"/>
          <w:szCs w:val="18"/>
          <w:u w:val="single"/>
        </w:rPr>
      </w:pPr>
      <w:r w:rsidRPr="00A56751">
        <w:rPr>
          <w:rFonts w:ascii="Verdana" w:hAnsi="Verdana"/>
          <w:b/>
          <w:sz w:val="18"/>
          <w:szCs w:val="18"/>
          <w:u w:val="single"/>
        </w:rPr>
        <w:t>Angaben zum Unternehm</w:t>
      </w:r>
      <w:r w:rsidR="001303AF">
        <w:rPr>
          <w:rFonts w:ascii="Verdana" w:hAnsi="Verdana"/>
          <w:b/>
          <w:sz w:val="18"/>
          <w:szCs w:val="18"/>
          <w:u w:val="single"/>
        </w:rPr>
        <w:t>en</w:t>
      </w:r>
    </w:p>
    <w:p w14:paraId="4D6071C3" w14:textId="77777777" w:rsidR="00AA6A95" w:rsidRPr="00A56751" w:rsidRDefault="00AA6A95"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77777777" w:rsidR="00AA6A95" w:rsidRPr="00A56751" w:rsidRDefault="00AA6A95" w:rsidP="00AA6A95">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7D38313F" w14:textId="72554C34" w:rsidR="00AA6A95"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0"/>
                  <w:enabled/>
                  <w:calcOnExit w:val="0"/>
                  <w:textInput/>
                </w:ffData>
              </w:fldChar>
            </w:r>
            <w:bookmarkStart w:id="0" w:name="Text30"/>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Pr="00D1079C">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77777777" w:rsidR="00AA6A95" w:rsidRPr="00A56751" w:rsidRDefault="00AA6A95" w:rsidP="00AA6A95">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03296768"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5386A95A" w14:textId="73DB2138" w:rsidR="00062BB2" w:rsidRPr="001201D2" w:rsidRDefault="00062BB2" w:rsidP="00786EC0">
      <w:pPr>
        <w:rPr>
          <w:rFonts w:ascii="Verdana" w:hAnsi="Verdana"/>
          <w:b/>
          <w:sz w:val="18"/>
          <w:szCs w:val="18"/>
          <w:u w:val="single"/>
        </w:rPr>
      </w:pPr>
      <w:r w:rsidRPr="00A56751">
        <w:rPr>
          <w:rFonts w:ascii="Verdana" w:hAnsi="Verdana"/>
          <w:b/>
          <w:sz w:val="18"/>
          <w:szCs w:val="18"/>
          <w:u w:val="single"/>
        </w:rPr>
        <w:t>Kontaktperson</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77777777" w:rsidR="00062BB2" w:rsidRPr="00A56751" w:rsidRDefault="001775D4" w:rsidP="001775D4">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77777777" w:rsidR="00062BB2" w:rsidRPr="00A56751" w:rsidRDefault="001775D4" w:rsidP="001775D4">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14:paraId="75CF6433" w14:textId="0FDBDE0B"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77777777" w:rsidR="00062BB2" w:rsidRPr="00A56751" w:rsidRDefault="001775D4" w:rsidP="001775D4">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08D4F009" w14:textId="77777777" w:rsidR="002B4A69" w:rsidRDefault="002B4A69" w:rsidP="002B4A69">
      <w:pPr>
        <w:rPr>
          <w:rFonts w:ascii="Verdana" w:hAnsi="Verdana"/>
          <w:sz w:val="18"/>
          <w:szCs w:val="18"/>
        </w:rPr>
      </w:pPr>
    </w:p>
    <w:p w14:paraId="382D4C4A" w14:textId="77777777" w:rsidR="00382A07" w:rsidRPr="00A56751" w:rsidRDefault="00382A07" w:rsidP="002B4A69">
      <w:pPr>
        <w:rPr>
          <w:rFonts w:ascii="Verdana" w:hAnsi="Verdana"/>
          <w:sz w:val="18"/>
          <w:szCs w:val="18"/>
        </w:rPr>
      </w:pPr>
    </w:p>
    <w:p w14:paraId="6C094EBA" w14:textId="77777777" w:rsidR="002B4A69" w:rsidRPr="00A56751" w:rsidRDefault="002B4A69" w:rsidP="002B4A69">
      <w:pPr>
        <w:rPr>
          <w:rFonts w:ascii="Verdana" w:hAnsi="Verdana"/>
          <w:b/>
          <w:sz w:val="18"/>
          <w:szCs w:val="18"/>
          <w:u w:val="single"/>
        </w:rPr>
      </w:pPr>
      <w:r w:rsidRPr="00A56751">
        <w:rPr>
          <w:rFonts w:ascii="Verdana" w:hAnsi="Verdana"/>
          <w:b/>
          <w:sz w:val="18"/>
          <w:szCs w:val="18"/>
          <w:u w:val="single"/>
        </w:rPr>
        <w:t>Angaben zum Produkt</w:t>
      </w:r>
    </w:p>
    <w:p w14:paraId="3C1E1E05" w14:textId="77777777" w:rsidR="002B4A69" w:rsidRPr="00A56751" w:rsidRDefault="002B4A69" w:rsidP="002B4A69">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2694"/>
        <w:gridCol w:w="6934"/>
      </w:tblGrid>
      <w:tr w:rsidR="002B4A69" w:rsidRPr="00A56751" w14:paraId="7E067BF8" w14:textId="77777777" w:rsidTr="002B4A69">
        <w:tc>
          <w:tcPr>
            <w:tcW w:w="2694" w:type="dxa"/>
            <w:tcBorders>
              <w:top w:val="nil"/>
              <w:left w:val="nil"/>
              <w:bottom w:val="nil"/>
            </w:tcBorders>
          </w:tcPr>
          <w:p w14:paraId="6A7287BF" w14:textId="77777777" w:rsidR="002B4A69" w:rsidRPr="00A56751" w:rsidRDefault="002B4A69" w:rsidP="002B4A69">
            <w:pPr>
              <w:rPr>
                <w:rFonts w:ascii="Verdana" w:hAnsi="Verdana"/>
                <w:sz w:val="18"/>
                <w:szCs w:val="18"/>
              </w:rPr>
            </w:pPr>
            <w:r w:rsidRPr="00A56751">
              <w:rPr>
                <w:rFonts w:ascii="Verdana" w:hAnsi="Verdana"/>
                <w:sz w:val="18"/>
                <w:szCs w:val="18"/>
              </w:rPr>
              <w:t>Handelsname des Produkts:</w:t>
            </w:r>
          </w:p>
        </w:tc>
        <w:tc>
          <w:tcPr>
            <w:tcW w:w="6934" w:type="dxa"/>
            <w:shd w:val="clear" w:color="auto" w:fill="E5EFFB"/>
          </w:tcPr>
          <w:p w14:paraId="46CE93BC" w14:textId="3352DD6E" w:rsidR="002B4A69" w:rsidRPr="00D1079C" w:rsidRDefault="002B4A69">
            <w:pPr>
              <w:rPr>
                <w:rFonts w:ascii="Verdana" w:hAnsi="Verdana"/>
                <w:b/>
                <w:sz w:val="18"/>
                <w:szCs w:val="18"/>
              </w:rPr>
            </w:pPr>
            <w:r w:rsidRPr="00D1079C">
              <w:rPr>
                <w:rFonts w:ascii="Verdana" w:hAnsi="Verdana"/>
                <w:b/>
                <w:sz w:val="18"/>
                <w:szCs w:val="18"/>
              </w:rPr>
              <w:fldChar w:fldCharType="begin">
                <w:ffData>
                  <w:name w:val="Text31"/>
                  <w:enabled/>
                  <w:calcOnExit w:val="0"/>
                  <w:textInput/>
                </w:ffData>
              </w:fldChar>
            </w:r>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00D33164">
              <w:rPr>
                <w:rFonts w:ascii="Verdana" w:hAnsi="Verdana"/>
                <w:b/>
                <w:sz w:val="18"/>
                <w:szCs w:val="18"/>
              </w:rPr>
              <w:t> </w:t>
            </w:r>
            <w:r w:rsidRPr="00D1079C">
              <w:rPr>
                <w:rFonts w:ascii="Verdana" w:hAnsi="Verdana"/>
                <w:b/>
                <w:sz w:val="18"/>
                <w:szCs w:val="18"/>
              </w:rPr>
              <w:fldChar w:fldCharType="end"/>
            </w:r>
          </w:p>
        </w:tc>
      </w:tr>
    </w:tbl>
    <w:p w14:paraId="693FB3F6" w14:textId="77777777" w:rsidR="002B4A69" w:rsidRDefault="002B4A69" w:rsidP="00786EC0">
      <w:pPr>
        <w:rPr>
          <w:rFonts w:ascii="Verdana" w:hAnsi="Verdana"/>
          <w:b/>
          <w:sz w:val="18"/>
          <w:szCs w:val="18"/>
          <w:u w:val="single"/>
        </w:rPr>
      </w:pPr>
    </w:p>
    <w:p w14:paraId="639CEA48" w14:textId="61C2DB6F" w:rsidR="002B4A69" w:rsidRPr="002B4A69" w:rsidRDefault="002B4A69" w:rsidP="002B4A69">
      <w:pPr>
        <w:rPr>
          <w:rFonts w:ascii="Verdana" w:hAnsi="Verdana"/>
          <w:b/>
          <w:sz w:val="18"/>
          <w:szCs w:val="18"/>
        </w:rPr>
      </w:pPr>
      <w:r w:rsidRPr="002B4A69">
        <w:rPr>
          <w:rFonts w:ascii="Verdana" w:hAnsi="Verdana"/>
          <w:b/>
          <w:sz w:val="18"/>
          <w:szCs w:val="18"/>
        </w:rPr>
        <w:t>Das oben genannte Produkt ist ein(e):</w:t>
      </w:r>
    </w:p>
    <w:tbl>
      <w:tblPr>
        <w:tblW w:w="9781" w:type="dxa"/>
        <w:tblInd w:w="28" w:type="dxa"/>
        <w:tblCellMar>
          <w:top w:w="28" w:type="dxa"/>
          <w:left w:w="28" w:type="dxa"/>
          <w:bottom w:w="28" w:type="dxa"/>
          <w:right w:w="28" w:type="dxa"/>
        </w:tblCellMar>
        <w:tblLook w:val="01E0" w:firstRow="1" w:lastRow="1" w:firstColumn="1" w:lastColumn="1" w:noHBand="0" w:noVBand="0"/>
      </w:tblPr>
      <w:tblGrid>
        <w:gridCol w:w="393"/>
        <w:gridCol w:w="9388"/>
      </w:tblGrid>
      <w:tr w:rsidR="002B4A69" w:rsidRPr="00611A3B" w14:paraId="601A8227" w14:textId="77777777">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5D4AD7E" w14:textId="2832F34B" w:rsidR="002B4A69" w:rsidRPr="00360FCA" w:rsidRDefault="002B4A69">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001152D7"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388" w:type="dxa"/>
            <w:tcBorders>
              <w:left w:val="single" w:sz="4" w:space="0" w:color="auto"/>
            </w:tcBorders>
          </w:tcPr>
          <w:p w14:paraId="1B106C61" w14:textId="28483BB7" w:rsidR="002B4A69" w:rsidRPr="00611A3B" w:rsidRDefault="002B4A69">
            <w:pPr>
              <w:spacing w:before="20" w:after="20"/>
              <w:rPr>
                <w:rFonts w:ascii="Verdana" w:hAnsi="Verdana" w:cs="Arial"/>
                <w:sz w:val="18"/>
                <w:szCs w:val="18"/>
              </w:rPr>
            </w:pPr>
            <w:r>
              <w:rPr>
                <w:rFonts w:ascii="Verdana" w:hAnsi="Verdana" w:cs="Arial"/>
                <w:sz w:val="18"/>
                <w:szCs w:val="18"/>
              </w:rPr>
              <w:t>Farbmittel</w:t>
            </w:r>
          </w:p>
        </w:tc>
      </w:tr>
      <w:tr w:rsidR="002B4A69" w:rsidRPr="00611A3B" w14:paraId="176508CD" w14:textId="77777777">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40005DB"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3FED8DC8" w14:textId="1816AF93" w:rsidR="002B4A69" w:rsidRPr="00611A3B" w:rsidRDefault="002B4A69">
            <w:pPr>
              <w:spacing w:before="20" w:after="20"/>
              <w:rPr>
                <w:rFonts w:ascii="Verdana" w:hAnsi="Verdana" w:cs="Arial"/>
                <w:sz w:val="18"/>
                <w:szCs w:val="18"/>
              </w:rPr>
            </w:pPr>
            <w:r>
              <w:rPr>
                <w:rFonts w:ascii="Verdana" w:hAnsi="Verdana" w:cs="Arial"/>
                <w:sz w:val="18"/>
                <w:szCs w:val="18"/>
              </w:rPr>
              <w:t>Beschichtungsstoff</w:t>
            </w:r>
          </w:p>
        </w:tc>
      </w:tr>
      <w:tr w:rsidR="002B4A69" w:rsidRPr="00611A3B" w14:paraId="331365C8" w14:textId="77777777">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A0F5D78"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5A817286" w14:textId="292F678C" w:rsidR="002B4A69" w:rsidRPr="00611A3B" w:rsidRDefault="002B4A69">
            <w:pPr>
              <w:spacing w:before="20" w:after="20"/>
              <w:rPr>
                <w:rFonts w:ascii="Verdana" w:hAnsi="Verdana" w:cs="Arial"/>
                <w:sz w:val="18"/>
                <w:szCs w:val="18"/>
              </w:rPr>
            </w:pPr>
            <w:r>
              <w:rPr>
                <w:rFonts w:ascii="Verdana" w:hAnsi="Verdana" w:cs="Arial"/>
                <w:sz w:val="18"/>
                <w:szCs w:val="18"/>
              </w:rPr>
              <w:t>Oberflächenveredelungsmittel</w:t>
            </w:r>
          </w:p>
        </w:tc>
      </w:tr>
      <w:tr w:rsidR="002B4A69" w:rsidRPr="00611A3B" w14:paraId="6C185216" w14:textId="77777777">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A34811A"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1B4974F3" w14:textId="7024E7BE" w:rsidR="002B4A69" w:rsidRPr="00611A3B" w:rsidRDefault="002B4A69">
            <w:pPr>
              <w:spacing w:before="20" w:after="20"/>
              <w:rPr>
                <w:rFonts w:ascii="Verdana" w:hAnsi="Verdana" w:cs="Arial"/>
                <w:sz w:val="18"/>
                <w:szCs w:val="18"/>
              </w:rPr>
            </w:pPr>
            <w:r>
              <w:rPr>
                <w:rFonts w:ascii="Verdana" w:hAnsi="Verdana" w:cs="Arial"/>
                <w:sz w:val="18"/>
                <w:szCs w:val="18"/>
              </w:rPr>
              <w:t>Optischer Aufheller</w:t>
            </w:r>
          </w:p>
        </w:tc>
      </w:tr>
      <w:tr w:rsidR="002B4A69" w:rsidRPr="00611A3B" w14:paraId="731498A5" w14:textId="77777777">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C11FE97"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5960D693" w14:textId="7DAF8639" w:rsidR="002B4A69" w:rsidRPr="00611A3B" w:rsidRDefault="002B4A69">
            <w:pPr>
              <w:spacing w:before="20" w:after="20"/>
              <w:rPr>
                <w:rFonts w:ascii="Verdana" w:hAnsi="Verdana" w:cs="Arial"/>
                <w:sz w:val="18"/>
                <w:szCs w:val="18"/>
              </w:rPr>
            </w:pPr>
            <w:r>
              <w:rPr>
                <w:rFonts w:ascii="Verdana" w:hAnsi="Verdana" w:cs="Arial"/>
                <w:sz w:val="18"/>
                <w:szCs w:val="18"/>
              </w:rPr>
              <w:t>Fabrikationshilfsstoff</w:t>
            </w:r>
          </w:p>
        </w:tc>
      </w:tr>
      <w:tr w:rsidR="002B4A69" w:rsidRPr="00611A3B" w14:paraId="2DB890DB" w14:textId="77777777" w:rsidTr="002B4A69">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3E35DE8A"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33A72163" w14:textId="5DFE3E2F" w:rsidR="002B4A69" w:rsidRPr="00611A3B" w:rsidRDefault="002B4A69">
            <w:pPr>
              <w:spacing w:before="20" w:after="20"/>
              <w:rPr>
                <w:rFonts w:ascii="Verdana" w:hAnsi="Verdana" w:cs="Arial"/>
                <w:sz w:val="18"/>
                <w:szCs w:val="18"/>
              </w:rPr>
            </w:pPr>
            <w:r>
              <w:rPr>
                <w:rFonts w:ascii="Verdana" w:hAnsi="Verdana" w:cs="Arial"/>
                <w:sz w:val="18"/>
                <w:szCs w:val="18"/>
              </w:rPr>
              <w:t>Klebstoff</w:t>
            </w:r>
          </w:p>
        </w:tc>
      </w:tr>
      <w:tr w:rsidR="002B4A69" w:rsidRPr="00611A3B" w14:paraId="4962AFFE" w14:textId="77777777" w:rsidTr="002B4A69">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C99FCC0" w14:textId="77777777" w:rsidR="002B4A69" w:rsidRPr="00611A3B" w:rsidRDefault="002B4A69">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5A820766" w14:textId="1CE6C230" w:rsidR="002B4A69" w:rsidRPr="00611A3B" w:rsidRDefault="002B4A69">
            <w:pPr>
              <w:spacing w:before="20" w:after="20"/>
              <w:rPr>
                <w:rFonts w:ascii="Verdana" w:hAnsi="Verdana" w:cs="Arial"/>
                <w:sz w:val="18"/>
                <w:szCs w:val="18"/>
              </w:rPr>
            </w:pPr>
            <w:r>
              <w:rPr>
                <w:rFonts w:ascii="Verdana" w:hAnsi="Verdana" w:cs="Arial"/>
                <w:sz w:val="18"/>
                <w:szCs w:val="18"/>
              </w:rPr>
              <w:t>Kein</w:t>
            </w:r>
          </w:p>
        </w:tc>
      </w:tr>
    </w:tbl>
    <w:p w14:paraId="5485E31E" w14:textId="77777777" w:rsidR="00F470D5" w:rsidRDefault="00F470D5" w:rsidP="00786EC0">
      <w:pPr>
        <w:rPr>
          <w:rFonts w:ascii="Verdana" w:hAnsi="Verdana"/>
          <w:b/>
          <w:sz w:val="18"/>
          <w:szCs w:val="18"/>
          <w:u w:val="single"/>
        </w:rPr>
      </w:pPr>
    </w:p>
    <w:p w14:paraId="3F053F73" w14:textId="77777777" w:rsidR="00382A07" w:rsidRDefault="00382A07" w:rsidP="00786EC0">
      <w:pPr>
        <w:rPr>
          <w:rFonts w:ascii="Verdana" w:hAnsi="Verdana"/>
          <w:b/>
          <w:sz w:val="18"/>
          <w:szCs w:val="18"/>
          <w:u w:val="single"/>
        </w:rPr>
      </w:pPr>
    </w:p>
    <w:p w14:paraId="619285F1" w14:textId="77777777" w:rsidR="0042010D" w:rsidRDefault="0042010D" w:rsidP="00786EC0">
      <w:pPr>
        <w:rPr>
          <w:rFonts w:ascii="Verdana" w:hAnsi="Verdana"/>
          <w:b/>
          <w:sz w:val="18"/>
          <w:szCs w:val="18"/>
          <w:u w:val="single"/>
        </w:rPr>
      </w:pPr>
    </w:p>
    <w:p w14:paraId="43ED7473" w14:textId="77777777" w:rsidR="0042010D" w:rsidRDefault="0042010D" w:rsidP="00786EC0">
      <w:pPr>
        <w:rPr>
          <w:rFonts w:ascii="Verdana" w:hAnsi="Verdana"/>
          <w:b/>
          <w:sz w:val="18"/>
          <w:szCs w:val="18"/>
          <w:u w:val="single"/>
        </w:rPr>
      </w:pPr>
    </w:p>
    <w:p w14:paraId="0BA9DDAD" w14:textId="38965E41" w:rsidR="00D758FA" w:rsidRPr="00D758FA" w:rsidRDefault="00D758FA" w:rsidP="00D758FA">
      <w:pPr>
        <w:pStyle w:val="b2"/>
        <w:numPr>
          <w:ilvl w:val="0"/>
          <w:numId w:val="0"/>
        </w:numPr>
        <w:rPr>
          <w:rFonts w:eastAsiaTheme="minorHAnsi"/>
          <w:bCs/>
          <w:sz w:val="18"/>
          <w:szCs w:val="18"/>
          <w:lang w:eastAsia="en-US"/>
        </w:rPr>
      </w:pPr>
      <w:r w:rsidRPr="00D758FA">
        <w:rPr>
          <w:rFonts w:eastAsiaTheme="minorHAnsi"/>
          <w:bCs/>
          <w:sz w:val="18"/>
          <w:szCs w:val="18"/>
          <w:lang w:eastAsia="en-US"/>
        </w:rPr>
        <w:lastRenderedPageBreak/>
        <w:t xml:space="preserve">3.4 </w:t>
      </w:r>
      <w:bookmarkStart w:id="2" w:name="_Toc56695082"/>
      <w:bookmarkStart w:id="3" w:name="_Toc219809031"/>
      <w:r w:rsidRPr="00D758FA">
        <w:rPr>
          <w:rFonts w:eastAsiaTheme="minorHAnsi"/>
          <w:bCs/>
          <w:sz w:val="18"/>
          <w:szCs w:val="18"/>
          <w:lang w:eastAsia="en-US"/>
        </w:rPr>
        <w:t>Genereller Ausschluss von Stoffen mit bestimmten Eigenschaften</w:t>
      </w:r>
      <w:bookmarkEnd w:id="2"/>
      <w:bookmarkEnd w:id="3"/>
    </w:p>
    <w:p w14:paraId="003F1A97" w14:textId="77777777" w:rsidR="0042010D" w:rsidRPr="0042010D" w:rsidRDefault="0042010D" w:rsidP="0042010D">
      <w:pPr>
        <w:rPr>
          <w:rFonts w:ascii="Verdana" w:hAnsi="Verdana" w:cs="Arial"/>
          <w:sz w:val="18"/>
          <w:szCs w:val="18"/>
        </w:rPr>
      </w:pPr>
      <w:bookmarkStart w:id="4" w:name="_Toc56695083"/>
      <w:bookmarkStart w:id="5" w:name="_Toc219809032"/>
      <w:r w:rsidRPr="0042010D">
        <w:rPr>
          <w:rFonts w:ascii="Verdana" w:hAnsi="Verdana" w:cs="Arial"/>
          <w:sz w:val="18"/>
          <w:szCs w:val="18"/>
        </w:rPr>
        <w:t xml:space="preserve">Als Farbmittel, Beschichtungsstoffe, </w:t>
      </w:r>
      <w:proofErr w:type="spellStart"/>
      <w:r w:rsidRPr="0042010D">
        <w:rPr>
          <w:rFonts w:ascii="Verdana" w:hAnsi="Verdana" w:cs="Arial"/>
          <w:sz w:val="18"/>
          <w:szCs w:val="18"/>
        </w:rPr>
        <w:t>Fabrikationshilfsstoffe</w:t>
      </w:r>
      <w:proofErr w:type="spellEnd"/>
      <w:r w:rsidRPr="0042010D">
        <w:rPr>
          <w:rFonts w:ascii="Verdana" w:hAnsi="Verdana" w:cs="Arial"/>
          <w:sz w:val="18"/>
          <w:szCs w:val="18"/>
        </w:rPr>
        <w:t xml:space="preserve"> und Papierveredelungsstoffe dürfen keine Stoffe zugesetzt werden, die die folgenden Eigenschaften erfüllen:</w:t>
      </w:r>
    </w:p>
    <w:p w14:paraId="0FEBB061" w14:textId="77777777" w:rsidR="0042010D" w:rsidRPr="0042010D" w:rsidRDefault="0042010D" w:rsidP="0042010D">
      <w:pPr>
        <w:rPr>
          <w:rFonts w:ascii="Verdana" w:hAnsi="Verdana" w:cs="Arial"/>
          <w:sz w:val="18"/>
          <w:szCs w:val="18"/>
        </w:rPr>
      </w:pPr>
    </w:p>
    <w:p w14:paraId="5FDA4271" w14:textId="77777777" w:rsidR="0042010D" w:rsidRPr="0042010D" w:rsidRDefault="0042010D" w:rsidP="0042010D">
      <w:pPr>
        <w:pStyle w:val="AufzhlungBuchstabe"/>
        <w:rPr>
          <w:rFonts w:eastAsiaTheme="minorHAnsi" w:cs="Arial"/>
          <w:sz w:val="18"/>
          <w:szCs w:val="18"/>
          <w:lang w:eastAsia="en-US"/>
        </w:rPr>
      </w:pPr>
      <w:r w:rsidRPr="0042010D">
        <w:rPr>
          <w:rFonts w:eastAsiaTheme="minorHAnsi" w:cs="Arial"/>
          <w:sz w:val="18"/>
          <w:szCs w:val="18"/>
          <w:lang w:eastAsia="en-US"/>
        </w:rPr>
        <w:t>Es dürfen keine Stoffe eingesetzt werden, die gemäß Artikel 57 Absatz 1 der EG-Verordnung Nr.1907/2006 (REACH) als besonders besorgniserregend identifiziert wurden und in die gemäß Artikel 59 Absatz 1 derselben Verordnung erstellte Liste, die sogenannte "Kandidatenliste" aufgenommen wurden (besonders besorgniserregende Stoffe (SVHC)).</w:t>
      </w:r>
    </w:p>
    <w:p w14:paraId="5333E304" w14:textId="77777777" w:rsidR="0042010D" w:rsidRPr="0042010D" w:rsidRDefault="0042010D" w:rsidP="0042010D">
      <w:pPr>
        <w:pStyle w:val="AufzhlungBuchstabe"/>
        <w:rPr>
          <w:rFonts w:eastAsiaTheme="minorHAnsi" w:cs="Arial"/>
          <w:sz w:val="18"/>
          <w:szCs w:val="18"/>
          <w:lang w:eastAsia="en-US"/>
        </w:rPr>
      </w:pPr>
      <w:r w:rsidRPr="0042010D">
        <w:rPr>
          <w:rFonts w:eastAsiaTheme="minorHAnsi" w:cs="Arial"/>
          <w:sz w:val="18"/>
          <w:szCs w:val="18"/>
          <w:lang w:eastAsia="en-US"/>
        </w:rPr>
        <w:t>Es dürfen keine Stoffe zugesetzt werden,</w:t>
      </w:r>
    </w:p>
    <w:p w14:paraId="0898E713" w14:textId="77777777" w:rsidR="0042010D" w:rsidRPr="0042010D" w:rsidRDefault="0042010D" w:rsidP="0042010D">
      <w:pPr>
        <w:pStyle w:val="AufzhlungPunkt2"/>
        <w:rPr>
          <w:rFonts w:eastAsiaTheme="minorHAnsi" w:cs="Arial"/>
          <w:sz w:val="18"/>
          <w:szCs w:val="18"/>
          <w:lang w:eastAsia="en-US"/>
        </w:rPr>
      </w:pPr>
      <w:r w:rsidRPr="0042010D">
        <w:rPr>
          <w:rFonts w:eastAsiaTheme="minorHAnsi" w:cs="Arial"/>
          <w:sz w:val="18"/>
          <w:szCs w:val="18"/>
          <w:lang w:eastAsia="en-US"/>
        </w:rPr>
        <w:t>die gemäß den Kriterien der EG-Verordnung Nr. 1272/2008 (CLP) mit den in der folgenden Tabelle genannten H-Sätzen gekennzeichnet sind oder die die Kriterien für eine solche Kennzeichnung erfüllen oder</w:t>
      </w:r>
    </w:p>
    <w:p w14:paraId="6CE5767A" w14:textId="0538D95E" w:rsidR="0042010D" w:rsidRDefault="0042010D" w:rsidP="0042010D">
      <w:pPr>
        <w:pStyle w:val="AufzhlungPunkt2"/>
        <w:rPr>
          <w:rFonts w:eastAsiaTheme="minorHAnsi" w:cs="Arial"/>
          <w:sz w:val="18"/>
          <w:szCs w:val="18"/>
          <w:lang w:eastAsia="en-US"/>
        </w:rPr>
      </w:pPr>
      <w:r w:rsidRPr="0042010D">
        <w:rPr>
          <w:rFonts w:eastAsiaTheme="minorHAnsi" w:cs="Arial"/>
          <w:sz w:val="18"/>
          <w:szCs w:val="18"/>
          <w:lang w:eastAsia="en-US"/>
        </w:rPr>
        <w:t>die entsprechend der jeweils gültigen Fassung der TRGS 905 als krebserzeugende, erbgutverändernde oder fortpflanzungsgefährdende Stoffe eingestuft sind.</w:t>
      </w:r>
    </w:p>
    <w:p w14:paraId="694A923D" w14:textId="77777777" w:rsidR="0042010D" w:rsidRPr="0042010D" w:rsidRDefault="0042010D" w:rsidP="0042010D">
      <w:pPr>
        <w:pStyle w:val="AufzhlungPunkt2"/>
        <w:numPr>
          <w:ilvl w:val="0"/>
          <w:numId w:val="0"/>
        </w:numPr>
        <w:ind w:left="851"/>
        <w:rPr>
          <w:rFonts w:eastAsiaTheme="minorHAnsi" w:cs="Arial"/>
          <w:sz w:val="18"/>
          <w:szCs w:val="18"/>
          <w:lang w:eastAsia="en-US"/>
        </w:rPr>
      </w:pPr>
    </w:p>
    <w:p w14:paraId="39FF1776" w14:textId="77777777" w:rsidR="0042010D" w:rsidRPr="0042010D" w:rsidRDefault="0042010D" w:rsidP="0042010D">
      <w:pPr>
        <w:keepNext/>
        <w:rPr>
          <w:rFonts w:ascii="Verdana" w:hAnsi="Verdana" w:cs="Arial"/>
          <w:sz w:val="18"/>
          <w:szCs w:val="18"/>
        </w:rPr>
      </w:pPr>
      <w:r w:rsidRPr="0042010D">
        <w:rPr>
          <w:rFonts w:ascii="Verdana" w:hAnsi="Verdana" w:cs="Arial"/>
          <w:sz w:val="18"/>
          <w:szCs w:val="18"/>
        </w:rPr>
        <w:t xml:space="preserve">Tabelle </w:t>
      </w:r>
      <w:r w:rsidRPr="0042010D">
        <w:rPr>
          <w:rFonts w:ascii="Verdana" w:hAnsi="Verdana" w:cs="Arial"/>
          <w:sz w:val="18"/>
          <w:szCs w:val="18"/>
        </w:rPr>
        <w:fldChar w:fldCharType="begin"/>
      </w:r>
      <w:r w:rsidRPr="0042010D">
        <w:rPr>
          <w:rFonts w:ascii="Verdana" w:hAnsi="Verdana" w:cs="Arial"/>
          <w:sz w:val="18"/>
          <w:szCs w:val="18"/>
        </w:rPr>
        <w:instrText xml:space="preserve"> SEQ Tabelle \* ARABIC </w:instrText>
      </w:r>
      <w:r w:rsidRPr="0042010D">
        <w:rPr>
          <w:rFonts w:ascii="Verdana" w:hAnsi="Verdana" w:cs="Arial"/>
          <w:sz w:val="18"/>
          <w:szCs w:val="18"/>
        </w:rPr>
        <w:fldChar w:fldCharType="separate"/>
      </w:r>
      <w:r w:rsidRPr="0042010D">
        <w:rPr>
          <w:rFonts w:ascii="Verdana" w:hAnsi="Verdana" w:cs="Arial"/>
          <w:sz w:val="18"/>
          <w:szCs w:val="18"/>
        </w:rPr>
        <w:t>1</w:t>
      </w:r>
      <w:r w:rsidRPr="0042010D">
        <w:rPr>
          <w:rFonts w:ascii="Verdana" w:hAnsi="Verdana" w:cs="Arial"/>
          <w:sz w:val="18"/>
          <w:szCs w:val="18"/>
        </w:rPr>
        <w:fldChar w:fldCharType="end"/>
      </w:r>
      <w:r w:rsidRPr="0042010D">
        <w:rPr>
          <w:rFonts w:ascii="Verdana" w:hAnsi="Verdana" w:cs="Arial"/>
          <w:sz w:val="18"/>
          <w:szCs w:val="18"/>
        </w:rPr>
        <w:t>: H-Sätze gemäß CLP-Verordnung</w:t>
      </w:r>
    </w:p>
    <w:tbl>
      <w:tblPr>
        <w:tblStyle w:val="TabellefrVergabegrundlageKopfzeilegrau"/>
        <w:tblW w:w="9701" w:type="dxa"/>
        <w:tblLook w:val="01E0" w:firstRow="1" w:lastRow="1" w:firstColumn="1" w:lastColumn="1" w:noHBand="0" w:noVBand="0"/>
      </w:tblPr>
      <w:tblGrid>
        <w:gridCol w:w="2547"/>
        <w:gridCol w:w="7154"/>
      </w:tblGrid>
      <w:tr w:rsidR="0042010D" w:rsidRPr="0042010D" w14:paraId="1C55873F" w14:textId="77777777" w:rsidTr="00C65306">
        <w:trPr>
          <w:cnfStyle w:val="100000000000" w:firstRow="1" w:lastRow="0" w:firstColumn="0" w:lastColumn="0" w:oddVBand="0" w:evenVBand="0" w:oddHBand="0" w:evenHBand="0" w:firstRowFirstColumn="0" w:firstRowLastColumn="0" w:lastRowFirstColumn="0" w:lastRowLastColumn="0"/>
        </w:trPr>
        <w:tc>
          <w:tcPr>
            <w:tcW w:w="2547" w:type="dxa"/>
          </w:tcPr>
          <w:p w14:paraId="0A33EE80" w14:textId="77777777" w:rsidR="0042010D" w:rsidRPr="0042010D" w:rsidRDefault="0042010D" w:rsidP="00C65306">
            <w:pPr>
              <w:pStyle w:val="Tabellentextfettkleinlinksbndig"/>
              <w:rPr>
                <w:rFonts w:eastAsiaTheme="minorHAnsi" w:cs="Arial"/>
                <w:b w:val="0"/>
                <w:lang w:eastAsia="en-US"/>
              </w:rPr>
            </w:pPr>
            <w:r w:rsidRPr="0042010D">
              <w:rPr>
                <w:rFonts w:eastAsiaTheme="minorHAnsi" w:cs="Arial"/>
                <w:b w:val="0"/>
                <w:lang w:eastAsia="en-US"/>
              </w:rPr>
              <w:t xml:space="preserve">H-Satz nach </w:t>
            </w:r>
            <w:r w:rsidRPr="0042010D">
              <w:rPr>
                <w:rFonts w:eastAsiaTheme="minorHAnsi" w:cs="Arial"/>
                <w:b w:val="0"/>
                <w:lang w:eastAsia="en-US"/>
              </w:rPr>
              <w:br/>
              <w:t>CLP-Verordnung</w:t>
            </w:r>
          </w:p>
        </w:tc>
        <w:tc>
          <w:tcPr>
            <w:tcW w:w="7154" w:type="dxa"/>
          </w:tcPr>
          <w:p w14:paraId="055155CF" w14:textId="77777777" w:rsidR="0042010D" w:rsidRPr="0042010D" w:rsidRDefault="0042010D" w:rsidP="00C65306">
            <w:pPr>
              <w:pStyle w:val="Tabellentextfettkleinlinksbndig"/>
              <w:rPr>
                <w:rFonts w:eastAsiaTheme="minorHAnsi" w:cs="Arial"/>
                <w:b w:val="0"/>
                <w:lang w:eastAsia="en-US"/>
              </w:rPr>
            </w:pPr>
            <w:r w:rsidRPr="0042010D">
              <w:rPr>
                <w:rFonts w:eastAsiaTheme="minorHAnsi" w:cs="Arial"/>
                <w:b w:val="0"/>
                <w:lang w:eastAsia="en-US"/>
              </w:rPr>
              <w:t>Wortlaut</w:t>
            </w:r>
          </w:p>
        </w:tc>
      </w:tr>
      <w:tr w:rsidR="0042010D" w:rsidRPr="0042010D" w14:paraId="5E2A5219" w14:textId="77777777" w:rsidTr="00C65306">
        <w:tc>
          <w:tcPr>
            <w:tcW w:w="2547" w:type="dxa"/>
          </w:tcPr>
          <w:p w14:paraId="18323356"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H340</w:t>
            </w:r>
          </w:p>
        </w:tc>
        <w:tc>
          <w:tcPr>
            <w:tcW w:w="7154" w:type="dxa"/>
          </w:tcPr>
          <w:p w14:paraId="58E82D9A"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genetische Defekte verursachen.</w:t>
            </w:r>
          </w:p>
        </w:tc>
      </w:tr>
      <w:tr w:rsidR="0042010D" w:rsidRPr="0042010D" w14:paraId="69FBF424" w14:textId="77777777" w:rsidTr="00C65306">
        <w:tc>
          <w:tcPr>
            <w:tcW w:w="2547" w:type="dxa"/>
          </w:tcPr>
          <w:p w14:paraId="189C6B2A"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H341</w:t>
            </w:r>
          </w:p>
        </w:tc>
        <w:tc>
          <w:tcPr>
            <w:tcW w:w="7154" w:type="dxa"/>
          </w:tcPr>
          <w:p w14:paraId="43C7FB2E"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vermutlich genetische Defekte verursachen.</w:t>
            </w:r>
          </w:p>
        </w:tc>
      </w:tr>
      <w:tr w:rsidR="0042010D" w:rsidRPr="0042010D" w14:paraId="43219933" w14:textId="77777777" w:rsidTr="00C65306">
        <w:tc>
          <w:tcPr>
            <w:tcW w:w="2547" w:type="dxa"/>
          </w:tcPr>
          <w:p w14:paraId="01D20085"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H350</w:t>
            </w:r>
          </w:p>
        </w:tc>
        <w:tc>
          <w:tcPr>
            <w:tcW w:w="7154" w:type="dxa"/>
          </w:tcPr>
          <w:p w14:paraId="706A8FF5"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Krebs erzeugen.</w:t>
            </w:r>
          </w:p>
        </w:tc>
      </w:tr>
      <w:tr w:rsidR="0042010D" w:rsidRPr="0042010D" w14:paraId="788A3F14" w14:textId="77777777" w:rsidTr="00C65306">
        <w:tc>
          <w:tcPr>
            <w:tcW w:w="2547" w:type="dxa"/>
          </w:tcPr>
          <w:p w14:paraId="7AFF195B"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H350i</w:t>
            </w:r>
          </w:p>
        </w:tc>
        <w:tc>
          <w:tcPr>
            <w:tcW w:w="7154" w:type="dxa"/>
          </w:tcPr>
          <w:p w14:paraId="277CC47A"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bei Einatmen Krebs erzeugen.</w:t>
            </w:r>
          </w:p>
        </w:tc>
      </w:tr>
      <w:tr w:rsidR="0042010D" w:rsidRPr="0042010D" w14:paraId="3C3133B1" w14:textId="77777777" w:rsidTr="00C65306">
        <w:tc>
          <w:tcPr>
            <w:tcW w:w="2547" w:type="dxa"/>
          </w:tcPr>
          <w:p w14:paraId="6AA2DC65"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H351</w:t>
            </w:r>
          </w:p>
        </w:tc>
        <w:tc>
          <w:tcPr>
            <w:tcW w:w="7154" w:type="dxa"/>
          </w:tcPr>
          <w:p w14:paraId="04EE11E5"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vermutlich Krebs erzeugen.</w:t>
            </w:r>
          </w:p>
        </w:tc>
      </w:tr>
      <w:tr w:rsidR="0042010D" w:rsidRPr="0042010D" w14:paraId="3EEE416A" w14:textId="77777777" w:rsidTr="00C65306">
        <w:tc>
          <w:tcPr>
            <w:tcW w:w="2547" w:type="dxa"/>
          </w:tcPr>
          <w:p w14:paraId="4698DB4D"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H360F</w:t>
            </w:r>
          </w:p>
        </w:tc>
        <w:tc>
          <w:tcPr>
            <w:tcW w:w="7154" w:type="dxa"/>
          </w:tcPr>
          <w:p w14:paraId="7121F62E"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die Fruchtbarkeit beeinträchtigen.</w:t>
            </w:r>
          </w:p>
        </w:tc>
      </w:tr>
      <w:tr w:rsidR="0042010D" w:rsidRPr="0042010D" w14:paraId="00498003" w14:textId="77777777" w:rsidTr="00C65306">
        <w:tc>
          <w:tcPr>
            <w:tcW w:w="2547" w:type="dxa"/>
          </w:tcPr>
          <w:p w14:paraId="55505F57"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H360D</w:t>
            </w:r>
          </w:p>
        </w:tc>
        <w:tc>
          <w:tcPr>
            <w:tcW w:w="7154" w:type="dxa"/>
          </w:tcPr>
          <w:p w14:paraId="076672A9"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das Kind im Mutterleib schädigen.</w:t>
            </w:r>
          </w:p>
        </w:tc>
      </w:tr>
      <w:tr w:rsidR="0042010D" w:rsidRPr="0042010D" w14:paraId="19250577" w14:textId="77777777" w:rsidTr="00C65306">
        <w:tc>
          <w:tcPr>
            <w:tcW w:w="2547" w:type="dxa"/>
          </w:tcPr>
          <w:p w14:paraId="1EC09290"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H360FD</w:t>
            </w:r>
          </w:p>
        </w:tc>
        <w:tc>
          <w:tcPr>
            <w:tcW w:w="7154" w:type="dxa"/>
          </w:tcPr>
          <w:p w14:paraId="5CC35CE1"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die Fruchtbarkeit beeinträchtigen.</w:t>
            </w:r>
          </w:p>
          <w:p w14:paraId="4DCEFF4D"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das Kind im Mutterleib schädigen.</w:t>
            </w:r>
          </w:p>
        </w:tc>
      </w:tr>
      <w:tr w:rsidR="0042010D" w:rsidRPr="0042010D" w14:paraId="57FD69DE" w14:textId="77777777" w:rsidTr="00C65306">
        <w:tc>
          <w:tcPr>
            <w:tcW w:w="2547" w:type="dxa"/>
          </w:tcPr>
          <w:p w14:paraId="3C4F6D90"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H360Fd</w:t>
            </w:r>
          </w:p>
        </w:tc>
        <w:tc>
          <w:tcPr>
            <w:tcW w:w="7154" w:type="dxa"/>
          </w:tcPr>
          <w:p w14:paraId="4E2B0427"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die Fruchtbarkeit beeinträchtigen.</w:t>
            </w:r>
          </w:p>
          <w:p w14:paraId="634B3A03"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vermutlich das Kind im Mutterleib schädigen.</w:t>
            </w:r>
          </w:p>
        </w:tc>
      </w:tr>
      <w:tr w:rsidR="0042010D" w:rsidRPr="0042010D" w14:paraId="47F9C3DA" w14:textId="77777777" w:rsidTr="00C65306">
        <w:tc>
          <w:tcPr>
            <w:tcW w:w="2547" w:type="dxa"/>
          </w:tcPr>
          <w:p w14:paraId="2FD34F41"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H360Df</w:t>
            </w:r>
          </w:p>
        </w:tc>
        <w:tc>
          <w:tcPr>
            <w:tcW w:w="7154" w:type="dxa"/>
          </w:tcPr>
          <w:p w14:paraId="58942FC7"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das Kind im Mutterleib schädigen.</w:t>
            </w:r>
            <w:r w:rsidRPr="0042010D">
              <w:rPr>
                <w:rFonts w:eastAsiaTheme="minorHAnsi" w:cs="Arial"/>
                <w:lang w:eastAsia="en-US"/>
              </w:rPr>
              <w:br/>
            </w:r>
            <w:proofErr w:type="gramStart"/>
            <w:r w:rsidRPr="0042010D">
              <w:rPr>
                <w:rFonts w:eastAsiaTheme="minorHAnsi" w:cs="Arial"/>
                <w:lang w:eastAsia="en-US"/>
              </w:rPr>
              <w:t>Kann</w:t>
            </w:r>
            <w:proofErr w:type="gramEnd"/>
            <w:r w:rsidRPr="0042010D">
              <w:rPr>
                <w:rFonts w:eastAsiaTheme="minorHAnsi" w:cs="Arial"/>
                <w:lang w:eastAsia="en-US"/>
              </w:rPr>
              <w:t xml:space="preserve"> vermutlich die Fruchtbarkeit beeinträchtigen.</w:t>
            </w:r>
          </w:p>
        </w:tc>
      </w:tr>
      <w:tr w:rsidR="0042010D" w:rsidRPr="0042010D" w14:paraId="4C2E440A" w14:textId="77777777" w:rsidTr="00C65306">
        <w:tc>
          <w:tcPr>
            <w:tcW w:w="2547" w:type="dxa"/>
          </w:tcPr>
          <w:p w14:paraId="53DB64E0"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H361f</w:t>
            </w:r>
          </w:p>
        </w:tc>
        <w:tc>
          <w:tcPr>
            <w:tcW w:w="7154" w:type="dxa"/>
          </w:tcPr>
          <w:p w14:paraId="22B9C7AF"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vermutlich die Fruchtbarkeit beeinträchtigen.</w:t>
            </w:r>
          </w:p>
        </w:tc>
      </w:tr>
      <w:tr w:rsidR="0042010D" w:rsidRPr="0042010D" w14:paraId="4D479C4C" w14:textId="77777777" w:rsidTr="00C65306">
        <w:tc>
          <w:tcPr>
            <w:tcW w:w="2547" w:type="dxa"/>
          </w:tcPr>
          <w:p w14:paraId="25F507B4"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H361d</w:t>
            </w:r>
          </w:p>
        </w:tc>
        <w:tc>
          <w:tcPr>
            <w:tcW w:w="7154" w:type="dxa"/>
          </w:tcPr>
          <w:p w14:paraId="44355696"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vermutlich das Kind im Mutterleib schädigen.</w:t>
            </w:r>
          </w:p>
        </w:tc>
      </w:tr>
      <w:tr w:rsidR="0042010D" w:rsidRPr="0042010D" w14:paraId="6252DD3E" w14:textId="77777777" w:rsidTr="00C65306">
        <w:tc>
          <w:tcPr>
            <w:tcW w:w="2547" w:type="dxa"/>
          </w:tcPr>
          <w:p w14:paraId="4F43E75A" w14:textId="77777777" w:rsidR="0042010D" w:rsidRPr="0042010D" w:rsidRDefault="0042010D" w:rsidP="00C65306">
            <w:pPr>
              <w:pStyle w:val="Tabellentextstandardkleinlinksbndig"/>
              <w:rPr>
                <w:rFonts w:eastAsiaTheme="minorHAnsi" w:cs="Arial"/>
                <w:lang w:eastAsia="en-US"/>
              </w:rPr>
            </w:pPr>
            <w:r w:rsidRPr="0042010D">
              <w:rPr>
                <w:rFonts w:eastAsiaTheme="minorHAnsi" w:cs="Arial"/>
                <w:lang w:eastAsia="en-US"/>
              </w:rPr>
              <w:t>H361fd</w:t>
            </w:r>
          </w:p>
        </w:tc>
        <w:tc>
          <w:tcPr>
            <w:tcW w:w="7154" w:type="dxa"/>
          </w:tcPr>
          <w:p w14:paraId="7B0F3611"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vermutlich die Fruchtbarkeit beeinträchtigen. </w:t>
            </w:r>
          </w:p>
          <w:p w14:paraId="119A2A3B" w14:textId="77777777" w:rsidR="0042010D" w:rsidRPr="0042010D" w:rsidRDefault="0042010D" w:rsidP="00C65306">
            <w:pPr>
              <w:pStyle w:val="Tabellentextstandardkleinlinksbndig"/>
              <w:rPr>
                <w:rFonts w:eastAsiaTheme="minorHAnsi" w:cs="Arial"/>
                <w:lang w:eastAsia="en-US"/>
              </w:rPr>
            </w:pPr>
            <w:proofErr w:type="gramStart"/>
            <w:r w:rsidRPr="0042010D">
              <w:rPr>
                <w:rFonts w:eastAsiaTheme="minorHAnsi" w:cs="Arial"/>
                <w:lang w:eastAsia="en-US"/>
              </w:rPr>
              <w:t>Kann</w:t>
            </w:r>
            <w:proofErr w:type="gramEnd"/>
            <w:r w:rsidRPr="0042010D">
              <w:rPr>
                <w:rFonts w:eastAsiaTheme="minorHAnsi" w:cs="Arial"/>
                <w:lang w:eastAsia="en-US"/>
              </w:rPr>
              <w:t xml:space="preserve"> vermutlich das Kind im Mutterleib schädigen.</w:t>
            </w:r>
          </w:p>
        </w:tc>
      </w:tr>
    </w:tbl>
    <w:p w14:paraId="1D5F3804" w14:textId="77777777" w:rsidR="00AA1663" w:rsidRPr="0042010D" w:rsidRDefault="00AA1663" w:rsidP="00AA1663">
      <w:pPr>
        <w:rPr>
          <w:rFonts w:ascii="Verdana" w:hAnsi="Verdana" w:cs="Arial"/>
          <w:sz w:val="18"/>
          <w:szCs w:val="18"/>
        </w:rPr>
      </w:pPr>
    </w:p>
    <w:p w14:paraId="5AE18AD3" w14:textId="2A34B6A5" w:rsidR="0092175C" w:rsidRPr="0092175C" w:rsidRDefault="0092175C" w:rsidP="0092175C">
      <w:pPr>
        <w:pStyle w:val="b2"/>
        <w:numPr>
          <w:ilvl w:val="0"/>
          <w:numId w:val="0"/>
        </w:numPr>
        <w:rPr>
          <w:rFonts w:eastAsiaTheme="minorHAnsi"/>
          <w:bCs/>
          <w:sz w:val="18"/>
          <w:szCs w:val="18"/>
          <w:lang w:eastAsia="en-US"/>
        </w:rPr>
      </w:pPr>
      <w:r w:rsidRPr="0092175C">
        <w:rPr>
          <w:rFonts w:eastAsiaTheme="minorHAnsi"/>
          <w:bCs/>
          <w:sz w:val="18"/>
          <w:szCs w:val="18"/>
          <w:lang w:eastAsia="en-US"/>
        </w:rPr>
        <w:t xml:space="preserve">3.5 Weitergehende Anforderungen an </w:t>
      </w:r>
      <w:proofErr w:type="spellStart"/>
      <w:r w:rsidRPr="0092175C">
        <w:rPr>
          <w:rFonts w:eastAsiaTheme="minorHAnsi"/>
          <w:bCs/>
          <w:sz w:val="18"/>
          <w:szCs w:val="18"/>
          <w:lang w:eastAsia="en-US"/>
        </w:rPr>
        <w:t>Fabrikationshilfsstoffe</w:t>
      </w:r>
      <w:proofErr w:type="spellEnd"/>
      <w:r w:rsidRPr="0092175C">
        <w:rPr>
          <w:rFonts w:eastAsiaTheme="minorHAnsi"/>
          <w:bCs/>
          <w:sz w:val="18"/>
          <w:szCs w:val="18"/>
          <w:lang w:eastAsia="en-US"/>
        </w:rPr>
        <w:t xml:space="preserve"> und Papierver</w:t>
      </w:r>
      <w:r w:rsidRPr="0092175C">
        <w:rPr>
          <w:rFonts w:eastAsiaTheme="minorHAnsi"/>
          <w:bCs/>
          <w:sz w:val="18"/>
          <w:szCs w:val="18"/>
          <w:lang w:eastAsia="en-US"/>
        </w:rPr>
        <w:softHyphen/>
        <w:t>ede</w:t>
      </w:r>
      <w:r w:rsidRPr="0092175C">
        <w:rPr>
          <w:rFonts w:eastAsiaTheme="minorHAnsi"/>
          <w:bCs/>
          <w:sz w:val="18"/>
          <w:szCs w:val="18"/>
          <w:lang w:eastAsia="en-US"/>
        </w:rPr>
        <w:softHyphen/>
        <w:t>lungs</w:t>
      </w:r>
      <w:r w:rsidRPr="0092175C">
        <w:rPr>
          <w:rFonts w:eastAsiaTheme="minorHAnsi"/>
          <w:bCs/>
          <w:sz w:val="18"/>
          <w:szCs w:val="18"/>
          <w:lang w:eastAsia="en-US"/>
        </w:rPr>
        <w:softHyphen/>
        <w:t>stoffe</w:t>
      </w:r>
      <w:bookmarkEnd w:id="4"/>
      <w:bookmarkEnd w:id="5"/>
    </w:p>
    <w:p w14:paraId="64E2C952" w14:textId="6CBD9C1A" w:rsidR="0042010D" w:rsidRPr="0042010D" w:rsidRDefault="0042010D" w:rsidP="0042010D">
      <w:pPr>
        <w:rPr>
          <w:rFonts w:ascii="Verdana" w:hAnsi="Verdana" w:cs="Arial"/>
          <w:sz w:val="18"/>
          <w:szCs w:val="18"/>
        </w:rPr>
      </w:pPr>
      <w:bookmarkStart w:id="6" w:name="_Toc219809039"/>
      <w:bookmarkStart w:id="7" w:name="_Toc56695090"/>
      <w:r w:rsidRPr="0042010D">
        <w:rPr>
          <w:rFonts w:ascii="Verdana" w:hAnsi="Verdana" w:cs="Arial"/>
          <w:sz w:val="18"/>
          <w:szCs w:val="18"/>
        </w:rPr>
        <w:t xml:space="preserve">Es dürfen nur </w:t>
      </w:r>
      <w:proofErr w:type="spellStart"/>
      <w:r w:rsidRPr="0042010D">
        <w:rPr>
          <w:rFonts w:ascii="Verdana" w:hAnsi="Verdana" w:cs="Arial"/>
          <w:sz w:val="18"/>
          <w:szCs w:val="18"/>
        </w:rPr>
        <w:t>Fabrikationshilfs</w:t>
      </w:r>
      <w:proofErr w:type="spellEnd"/>
      <w:r w:rsidRPr="0042010D">
        <w:rPr>
          <w:rFonts w:ascii="Verdana" w:hAnsi="Verdana" w:cs="Arial"/>
          <w:sz w:val="18"/>
          <w:szCs w:val="18"/>
        </w:rPr>
        <w:t>- und Papierveredelungsstoffe verwendet werden, die in der XXXVI. Empfehlung des BfR (Bundesinstitut für Risikobewertung) für "Papiere, Kartons und Pappen für den Lebensmittelkontakt" (Positivliste) in den Abschnitten B. (Fabrikations-</w:t>
      </w:r>
      <w:proofErr w:type="spellStart"/>
      <w:r w:rsidRPr="0042010D">
        <w:rPr>
          <w:rFonts w:ascii="Verdana" w:hAnsi="Verdana" w:cs="Arial"/>
          <w:sz w:val="18"/>
          <w:szCs w:val="18"/>
        </w:rPr>
        <w:t>hilfsstoffe</w:t>
      </w:r>
      <w:proofErr w:type="spellEnd"/>
      <w:r w:rsidRPr="0042010D">
        <w:rPr>
          <w:rFonts w:ascii="Verdana" w:hAnsi="Verdana" w:cs="Arial"/>
          <w:sz w:val="18"/>
          <w:szCs w:val="18"/>
        </w:rPr>
        <w:t>) und C. (Spezielle Papierveredelungsstoffe) angeführt sind. Die dort angegebenen Höchstmengen bzw. Konzentrationen sind einzuhalten.</w:t>
      </w:r>
    </w:p>
    <w:p w14:paraId="6B523EA8" w14:textId="77777777" w:rsidR="0042010D" w:rsidRPr="0042010D" w:rsidRDefault="0042010D" w:rsidP="0042010D">
      <w:pPr>
        <w:rPr>
          <w:rFonts w:ascii="Verdana" w:hAnsi="Verdana" w:cs="Arial"/>
          <w:sz w:val="18"/>
          <w:szCs w:val="18"/>
        </w:rPr>
      </w:pPr>
      <w:r w:rsidRPr="0042010D">
        <w:rPr>
          <w:rFonts w:ascii="Verdana" w:hAnsi="Verdana" w:cs="Arial"/>
          <w:sz w:val="18"/>
          <w:szCs w:val="18"/>
        </w:rPr>
        <w:t xml:space="preserve">Für die Herstellung der Recyclingpapiere dürfen keine </w:t>
      </w:r>
      <w:proofErr w:type="spellStart"/>
      <w:r w:rsidRPr="0042010D">
        <w:rPr>
          <w:rFonts w:ascii="Verdana" w:hAnsi="Verdana" w:cs="Arial"/>
          <w:sz w:val="18"/>
          <w:szCs w:val="18"/>
        </w:rPr>
        <w:t>Fabrikationshilfsstoffe</w:t>
      </w:r>
      <w:proofErr w:type="spellEnd"/>
      <w:r w:rsidRPr="0042010D">
        <w:rPr>
          <w:rFonts w:ascii="Verdana" w:hAnsi="Verdana" w:cs="Arial"/>
          <w:sz w:val="18"/>
          <w:szCs w:val="18"/>
        </w:rPr>
        <w:t xml:space="preserve"> eingesetzt werden, die </w:t>
      </w:r>
      <w:proofErr w:type="spellStart"/>
      <w:r w:rsidRPr="0042010D">
        <w:rPr>
          <w:rFonts w:ascii="Verdana" w:hAnsi="Verdana" w:cs="Arial"/>
          <w:sz w:val="18"/>
          <w:szCs w:val="18"/>
        </w:rPr>
        <w:t>Glyoxal</w:t>
      </w:r>
      <w:proofErr w:type="spellEnd"/>
      <w:r w:rsidRPr="0042010D">
        <w:rPr>
          <w:rFonts w:ascii="Verdana" w:hAnsi="Verdana" w:cs="Arial"/>
          <w:sz w:val="18"/>
          <w:szCs w:val="18"/>
        </w:rPr>
        <w:t xml:space="preserve"> enthalten.</w:t>
      </w:r>
    </w:p>
    <w:p w14:paraId="2EB9C8A0" w14:textId="77777777" w:rsidR="00382A07" w:rsidRDefault="00382A07" w:rsidP="00382A07">
      <w:pPr>
        <w:rPr>
          <w:rFonts w:ascii="Verdana" w:hAnsi="Verdana"/>
          <w:sz w:val="18"/>
          <w:szCs w:val="18"/>
        </w:rPr>
      </w:pPr>
    </w:p>
    <w:p w14:paraId="75DD06C6" w14:textId="77777777" w:rsidR="00AA1663" w:rsidRDefault="00AA1663" w:rsidP="00382A07">
      <w:pPr>
        <w:rPr>
          <w:rFonts w:ascii="Verdana" w:hAnsi="Verdana"/>
          <w:sz w:val="18"/>
          <w:szCs w:val="18"/>
        </w:rPr>
      </w:pPr>
    </w:p>
    <w:p w14:paraId="01799772" w14:textId="77777777" w:rsidR="00AA1663" w:rsidRDefault="00AA1663" w:rsidP="00382A07">
      <w:pPr>
        <w:rPr>
          <w:rFonts w:ascii="Verdana" w:hAnsi="Verdana"/>
          <w:sz w:val="18"/>
          <w:szCs w:val="18"/>
        </w:rPr>
      </w:pPr>
    </w:p>
    <w:p w14:paraId="7860BF74" w14:textId="77777777" w:rsidR="00AA1663" w:rsidRDefault="00AA1663" w:rsidP="00382A07">
      <w:pPr>
        <w:rPr>
          <w:rFonts w:ascii="Verdana" w:hAnsi="Verdana"/>
          <w:sz w:val="18"/>
          <w:szCs w:val="18"/>
        </w:rPr>
      </w:pPr>
    </w:p>
    <w:p w14:paraId="704DEDA6" w14:textId="77777777" w:rsidR="00AA1663" w:rsidRPr="00382A07" w:rsidRDefault="00AA1663" w:rsidP="00382A07">
      <w:pPr>
        <w:rPr>
          <w:rFonts w:ascii="Verdana" w:hAnsi="Verdana"/>
          <w:sz w:val="18"/>
          <w:szCs w:val="18"/>
        </w:rPr>
      </w:pPr>
    </w:p>
    <w:p w14:paraId="5A81B856" w14:textId="1D9BD31E" w:rsidR="00130E71" w:rsidRPr="001A5E8A" w:rsidRDefault="001A5E8A" w:rsidP="001A5E8A">
      <w:pPr>
        <w:pStyle w:val="b2"/>
        <w:numPr>
          <w:ilvl w:val="0"/>
          <w:numId w:val="0"/>
        </w:numPr>
        <w:rPr>
          <w:rFonts w:eastAsiaTheme="minorHAnsi"/>
          <w:bCs/>
          <w:sz w:val="18"/>
          <w:szCs w:val="18"/>
          <w:lang w:eastAsia="en-US"/>
        </w:rPr>
      </w:pPr>
      <w:r w:rsidRPr="682243FB">
        <w:rPr>
          <w:sz w:val="18"/>
          <w:szCs w:val="18"/>
          <w:lang w:eastAsia="en-US"/>
        </w:rPr>
        <w:lastRenderedPageBreak/>
        <w:t>3.1</w:t>
      </w:r>
      <w:r w:rsidR="00BA7AD2">
        <w:rPr>
          <w:sz w:val="18"/>
          <w:szCs w:val="18"/>
          <w:lang w:eastAsia="en-US"/>
        </w:rPr>
        <w:t>1</w:t>
      </w:r>
      <w:r w:rsidRPr="682243FB">
        <w:rPr>
          <w:sz w:val="18"/>
          <w:szCs w:val="18"/>
          <w:lang w:eastAsia="en-US"/>
        </w:rPr>
        <w:t xml:space="preserve"> </w:t>
      </w:r>
      <w:r w:rsidR="00130E71" w:rsidRPr="682243FB">
        <w:rPr>
          <w:sz w:val="18"/>
          <w:szCs w:val="18"/>
          <w:lang w:eastAsia="en-US"/>
        </w:rPr>
        <w:t>Substitution mineralölhaltiger Additive und Basisöle</w:t>
      </w:r>
      <w:bookmarkEnd w:id="6"/>
      <w:r w:rsidR="00130E71" w:rsidRPr="682243FB">
        <w:rPr>
          <w:sz w:val="18"/>
          <w:szCs w:val="18"/>
          <w:lang w:eastAsia="en-US"/>
        </w:rPr>
        <w:t xml:space="preserve"> </w:t>
      </w:r>
      <w:bookmarkEnd w:id="7"/>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130E71" w:rsidRPr="007D7A42" w14:paraId="4A58F9DF" w14:textId="77777777">
        <w:tc>
          <w:tcPr>
            <w:tcW w:w="9209" w:type="dxa"/>
            <w:tcBorders>
              <w:top w:val="nil"/>
              <w:left w:val="nil"/>
              <w:bottom w:val="nil"/>
              <w:right w:val="single" w:sz="4" w:space="0" w:color="auto"/>
            </w:tcBorders>
            <w:hideMark/>
          </w:tcPr>
          <w:p w14:paraId="0677C464" w14:textId="6F0E2B2D" w:rsidR="00130E71" w:rsidRPr="007D7A42" w:rsidRDefault="00130E71">
            <w:pPr>
              <w:spacing w:before="60" w:after="60"/>
              <w:rPr>
                <w:rFonts w:ascii="Verdana" w:hAnsi="Verdana"/>
                <w:sz w:val="18"/>
                <w:szCs w:val="18"/>
              </w:rPr>
            </w:pPr>
            <w:r>
              <w:rPr>
                <w:rFonts w:ascii="Verdana" w:hAnsi="Verdana"/>
                <w:sz w:val="18"/>
                <w:szCs w:val="18"/>
              </w:rPr>
              <w:t xml:space="preserve">Es werden keine </w:t>
            </w:r>
            <w:r w:rsidRPr="00130E71">
              <w:rPr>
                <w:rFonts w:ascii="Verdana" w:hAnsi="Verdana"/>
                <w:sz w:val="18"/>
                <w:szCs w:val="18"/>
              </w:rPr>
              <w:t xml:space="preserve">mineralölhaltigen Additive sowie Basisöle eingesetzt, </w:t>
            </w:r>
            <w:proofErr w:type="gramStart"/>
            <w:r w:rsidRPr="00130E71">
              <w:rPr>
                <w:rFonts w:ascii="Verdana" w:hAnsi="Verdana"/>
                <w:sz w:val="18"/>
                <w:szCs w:val="18"/>
              </w:rPr>
              <w:t>die aromatische Kohlenwasserstoffe</w:t>
            </w:r>
            <w:proofErr w:type="gramEnd"/>
            <w:r w:rsidRPr="00130E71">
              <w:rPr>
                <w:rFonts w:ascii="Verdana" w:hAnsi="Verdana"/>
                <w:sz w:val="18"/>
                <w:szCs w:val="18"/>
              </w:rPr>
              <w:t xml:space="preserve"> (mit einer Kohlenstoffatom-anzahl ≥ 10) als Bestandteile enthalte</w:t>
            </w:r>
            <w:r>
              <w:rPr>
                <w:rFonts w:ascii="Verdana" w:hAnsi="Verdana"/>
                <w:sz w:val="18"/>
                <w:szCs w:val="18"/>
              </w:rPr>
              <w:t>n.</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3BB5D92A" w14:textId="77777777" w:rsidR="00130E71" w:rsidRPr="007D7A42" w:rsidRDefault="00130E71">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65BE62F1" w14:textId="77777777" w:rsidR="00D46B40" w:rsidRDefault="00D46B40" w:rsidP="005C1E60">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D46B40" w:rsidRPr="005C1E60" w14:paraId="56977C50" w14:textId="77777777">
        <w:tc>
          <w:tcPr>
            <w:tcW w:w="9209" w:type="dxa"/>
            <w:tcBorders>
              <w:top w:val="nil"/>
              <w:left w:val="nil"/>
              <w:bottom w:val="nil"/>
            </w:tcBorders>
          </w:tcPr>
          <w:p w14:paraId="7492E1B9" w14:textId="0EEBF005" w:rsidR="00D46B40" w:rsidRPr="00DB51B5" w:rsidRDefault="00D46B40">
            <w:pPr>
              <w:rPr>
                <w:rFonts w:ascii="Verdana" w:hAnsi="Verdana"/>
                <w:bCs/>
                <w:sz w:val="18"/>
                <w:szCs w:val="18"/>
              </w:rPr>
            </w:pPr>
            <w:r>
              <w:rPr>
                <w:rFonts w:ascii="Verdana" w:hAnsi="Verdana"/>
                <w:sz w:val="18"/>
                <w:szCs w:val="18"/>
              </w:rPr>
              <w:t xml:space="preserve">Es werden </w:t>
            </w:r>
            <w:r w:rsidRPr="001A5E8A">
              <w:rPr>
                <w:rFonts w:ascii="Verdana" w:hAnsi="Verdana"/>
                <w:sz w:val="18"/>
                <w:szCs w:val="18"/>
              </w:rPr>
              <w:t>aliphatischen Kohlenwasserstoffen als konstitutionelle Bestandteile eingesetzt.</w:t>
            </w:r>
            <w:r>
              <w:rPr>
                <w:rFonts w:ascii="Verdana" w:hAnsi="Verdana"/>
                <w:bCs/>
                <w:sz w:val="18"/>
                <w:szCs w:val="18"/>
              </w:rPr>
              <w:t xml:space="preserve">            ja                                    </w:t>
            </w:r>
          </w:p>
        </w:tc>
        <w:tc>
          <w:tcPr>
            <w:tcW w:w="419" w:type="dxa"/>
            <w:shd w:val="clear" w:color="auto" w:fill="E5EFFB"/>
            <w:vAlign w:val="center"/>
          </w:tcPr>
          <w:p w14:paraId="41EA5A50" w14:textId="77777777" w:rsidR="00D46B40" w:rsidRPr="005C1E6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46B40" w:rsidRPr="005C1E60" w14:paraId="6A67BE0B" w14:textId="77777777">
        <w:tc>
          <w:tcPr>
            <w:tcW w:w="9209" w:type="dxa"/>
            <w:tcBorders>
              <w:top w:val="nil"/>
              <w:left w:val="nil"/>
              <w:bottom w:val="nil"/>
            </w:tcBorders>
          </w:tcPr>
          <w:p w14:paraId="0C88ED52" w14:textId="77777777" w:rsidR="00D46B40" w:rsidRDefault="00D46B40">
            <w:pPr>
              <w:rPr>
                <w:rFonts w:ascii="Verdana" w:hAnsi="Verdana"/>
                <w:bCs/>
                <w:sz w:val="18"/>
                <w:szCs w:val="18"/>
              </w:rPr>
            </w:pPr>
            <w:r>
              <w:rPr>
                <w:rFonts w:ascii="Verdana" w:hAnsi="Verdana"/>
                <w:bCs/>
                <w:sz w:val="18"/>
                <w:szCs w:val="18"/>
              </w:rPr>
              <w:t xml:space="preserve">                                                                                                                                          nein</w:t>
            </w:r>
          </w:p>
        </w:tc>
        <w:tc>
          <w:tcPr>
            <w:tcW w:w="419" w:type="dxa"/>
            <w:shd w:val="clear" w:color="auto" w:fill="E5EFFB"/>
            <w:vAlign w:val="center"/>
          </w:tcPr>
          <w:p w14:paraId="7C05179C" w14:textId="77777777" w:rsidR="00D46B4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3943F8F9" w14:textId="1808FD8F" w:rsidR="0092175C" w:rsidRPr="001A5E8A" w:rsidRDefault="001A5E8A" w:rsidP="005C1E60">
      <w:pPr>
        <w:rPr>
          <w:rFonts w:ascii="Verdana" w:hAnsi="Verdana"/>
          <w:bCs/>
          <w:sz w:val="18"/>
          <w:szCs w:val="18"/>
        </w:rPr>
      </w:pPr>
      <w:r w:rsidRPr="001A5E8A">
        <w:rPr>
          <w:rFonts w:ascii="Verdana" w:hAnsi="Verdana"/>
          <w:bCs/>
          <w:sz w:val="18"/>
          <w:szCs w:val="18"/>
        </w:rPr>
        <w:t>Falls ja,</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1A5E8A" w:rsidRPr="007D7A42" w14:paraId="1E51724E" w14:textId="77777777">
        <w:tc>
          <w:tcPr>
            <w:tcW w:w="9209" w:type="dxa"/>
            <w:tcBorders>
              <w:top w:val="nil"/>
              <w:left w:val="nil"/>
              <w:bottom w:val="nil"/>
              <w:right w:val="single" w:sz="4" w:space="0" w:color="auto"/>
            </w:tcBorders>
            <w:hideMark/>
          </w:tcPr>
          <w:p w14:paraId="5960DA57" w14:textId="17CE6570" w:rsidR="001A5E8A" w:rsidRPr="007D7A42" w:rsidRDefault="001A5E8A">
            <w:pPr>
              <w:spacing w:before="60" w:after="60"/>
              <w:rPr>
                <w:rFonts w:ascii="Verdana" w:hAnsi="Verdana"/>
                <w:sz w:val="18"/>
                <w:szCs w:val="18"/>
              </w:rPr>
            </w:pPr>
            <w:r>
              <w:rPr>
                <w:rFonts w:ascii="Verdana" w:hAnsi="Verdana"/>
                <w:sz w:val="18"/>
                <w:szCs w:val="18"/>
              </w:rPr>
              <w:t>Es werden nur Kettenlängen zwischen C10 und C20 eingesetzt.</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3A50F86" w14:textId="77777777" w:rsidR="001A5E8A" w:rsidRPr="007D7A42" w:rsidRDefault="001A5E8A">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44D1CF56" w14:textId="77777777" w:rsidR="00382A07" w:rsidRDefault="00382A07" w:rsidP="005C1E6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D46B40" w:rsidRPr="005C1E60" w14:paraId="17AC192F" w14:textId="77777777">
        <w:tc>
          <w:tcPr>
            <w:tcW w:w="9209" w:type="dxa"/>
            <w:tcBorders>
              <w:top w:val="nil"/>
              <w:left w:val="nil"/>
              <w:bottom w:val="nil"/>
            </w:tcBorders>
          </w:tcPr>
          <w:p w14:paraId="065DBE24" w14:textId="7A65CFED" w:rsidR="00D46B40" w:rsidRPr="00DB51B5" w:rsidRDefault="00D46B40">
            <w:pPr>
              <w:rPr>
                <w:rFonts w:ascii="Verdana" w:hAnsi="Verdana"/>
                <w:bCs/>
                <w:sz w:val="18"/>
                <w:szCs w:val="18"/>
              </w:rPr>
            </w:pPr>
            <w:r>
              <w:rPr>
                <w:rFonts w:ascii="Verdana" w:hAnsi="Verdana"/>
                <w:sz w:val="18"/>
                <w:szCs w:val="18"/>
              </w:rPr>
              <w:t xml:space="preserve">Es werden pflanzenbasierte Basisöle verwendet.                                                                         </w:t>
            </w:r>
            <w:r>
              <w:rPr>
                <w:rFonts w:ascii="Verdana" w:hAnsi="Verdana"/>
                <w:bCs/>
                <w:sz w:val="18"/>
                <w:szCs w:val="18"/>
              </w:rPr>
              <w:t xml:space="preserve">ja                                    </w:t>
            </w:r>
          </w:p>
        </w:tc>
        <w:tc>
          <w:tcPr>
            <w:tcW w:w="419" w:type="dxa"/>
            <w:shd w:val="clear" w:color="auto" w:fill="E5EFFB"/>
            <w:vAlign w:val="center"/>
          </w:tcPr>
          <w:p w14:paraId="55542213" w14:textId="77777777" w:rsidR="00D46B40" w:rsidRPr="005C1E6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r w:rsidR="00D46B40" w:rsidRPr="005C1E60" w14:paraId="4293ECF8" w14:textId="77777777">
        <w:tc>
          <w:tcPr>
            <w:tcW w:w="9209" w:type="dxa"/>
            <w:tcBorders>
              <w:top w:val="nil"/>
              <w:left w:val="nil"/>
              <w:bottom w:val="nil"/>
            </w:tcBorders>
          </w:tcPr>
          <w:p w14:paraId="404ED13A" w14:textId="77777777" w:rsidR="00D46B40" w:rsidRDefault="00D46B40">
            <w:pPr>
              <w:rPr>
                <w:rFonts w:ascii="Verdana" w:hAnsi="Verdana"/>
                <w:bCs/>
                <w:sz w:val="18"/>
                <w:szCs w:val="18"/>
              </w:rPr>
            </w:pPr>
            <w:r>
              <w:rPr>
                <w:rFonts w:ascii="Verdana" w:hAnsi="Verdana"/>
                <w:bCs/>
                <w:sz w:val="18"/>
                <w:szCs w:val="18"/>
              </w:rPr>
              <w:t xml:space="preserve">                                                                                                                                          nein</w:t>
            </w:r>
          </w:p>
        </w:tc>
        <w:tc>
          <w:tcPr>
            <w:tcW w:w="419" w:type="dxa"/>
            <w:shd w:val="clear" w:color="auto" w:fill="E5EFFB"/>
            <w:vAlign w:val="center"/>
          </w:tcPr>
          <w:p w14:paraId="2ABD7DE8" w14:textId="77777777" w:rsidR="00D46B40" w:rsidRDefault="00D46B40">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45C76424" w14:textId="77777777" w:rsidR="008D3929" w:rsidRDefault="008D3929" w:rsidP="00D46B40">
      <w:pPr>
        <w:rPr>
          <w:rFonts w:ascii="Verdana" w:hAnsi="Verdana"/>
          <w:b/>
          <w:bCs/>
          <w:sz w:val="18"/>
          <w:szCs w:val="18"/>
        </w:rPr>
      </w:pPr>
    </w:p>
    <w:p w14:paraId="65224B50" w14:textId="0FE0FFF0" w:rsidR="00D46B40" w:rsidRPr="008D3929" w:rsidRDefault="00D46B40" w:rsidP="00D46B40">
      <w:pPr>
        <w:rPr>
          <w:rFonts w:ascii="Verdana" w:hAnsi="Verdana"/>
          <w:b/>
          <w:bCs/>
          <w:sz w:val="18"/>
          <w:szCs w:val="18"/>
        </w:rPr>
      </w:pPr>
      <w:r w:rsidRPr="008D3929">
        <w:rPr>
          <w:rFonts w:ascii="Verdana" w:hAnsi="Verdana"/>
          <w:b/>
          <w:bCs/>
          <w:sz w:val="18"/>
          <w:szCs w:val="18"/>
        </w:rPr>
        <w:t>Pflanzlicher Rohstoff</w:t>
      </w:r>
      <w:r w:rsidRPr="008D3929">
        <w:rPr>
          <w:rFonts w:ascii="Verdana" w:hAnsi="Verdana"/>
          <w:b/>
          <w:bCs/>
          <w:sz w:val="18"/>
          <w:szCs w:val="18"/>
        </w:rPr>
        <w:tab/>
        <w:t xml:space="preserve">          </w:t>
      </w:r>
      <w:r w:rsidR="008D3929">
        <w:rPr>
          <w:rFonts w:ascii="Verdana" w:hAnsi="Verdana"/>
          <w:b/>
          <w:bCs/>
          <w:sz w:val="18"/>
          <w:szCs w:val="18"/>
        </w:rPr>
        <w:tab/>
        <w:t xml:space="preserve">          </w:t>
      </w:r>
      <w:r w:rsidRPr="008D3929">
        <w:rPr>
          <w:rFonts w:ascii="Verdana" w:hAnsi="Verdana"/>
          <w:b/>
          <w:bCs/>
          <w:sz w:val="18"/>
          <w:szCs w:val="18"/>
        </w:rPr>
        <w:t>Handelsbezeichnung</w:t>
      </w:r>
      <w:r w:rsidRPr="008D3929">
        <w:rPr>
          <w:rFonts w:ascii="Verdana" w:hAnsi="Verdana"/>
          <w:b/>
          <w:bCs/>
          <w:sz w:val="18"/>
          <w:szCs w:val="18"/>
        </w:rPr>
        <w:tab/>
      </w:r>
      <w:r w:rsidRPr="008D3929">
        <w:rPr>
          <w:rFonts w:ascii="Verdana" w:hAnsi="Verdana"/>
          <w:b/>
          <w:bCs/>
          <w:sz w:val="18"/>
          <w:szCs w:val="18"/>
        </w:rPr>
        <w:tab/>
        <w:t xml:space="preserve"> Herkunft des Rohstoffs</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402"/>
        <w:gridCol w:w="3011"/>
        <w:gridCol w:w="3215"/>
      </w:tblGrid>
      <w:tr w:rsidR="00D46B40" w:rsidRPr="008D3929" w14:paraId="21D6DAF5"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FB02569"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39815D2" w14:textId="12EDDB00"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00D33164">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C89E9B1"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46B75858"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4A9AB08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2B7449B3"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273C132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33D216E4"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02C50303"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B1131CD"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3DB069A8"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12054971"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1DC4FFE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2999D094"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CE3962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762B0C25"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FDF28A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5F2755C6"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0312754F"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r w:rsidR="00D46B40" w:rsidRPr="008D3929" w14:paraId="33B6558A" w14:textId="77777777">
        <w:tc>
          <w:tcPr>
            <w:tcW w:w="3402" w:type="dxa"/>
            <w:tcBorders>
              <w:top w:val="single" w:sz="4" w:space="0" w:color="auto"/>
              <w:left w:val="single" w:sz="4" w:space="0" w:color="auto"/>
              <w:bottom w:val="single" w:sz="4" w:space="0" w:color="auto"/>
              <w:right w:val="single" w:sz="4" w:space="0" w:color="auto"/>
            </w:tcBorders>
            <w:shd w:val="clear" w:color="auto" w:fill="E5EFFB"/>
            <w:hideMark/>
          </w:tcPr>
          <w:p w14:paraId="6C7DED57"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011" w:type="dxa"/>
            <w:tcBorders>
              <w:top w:val="single" w:sz="4" w:space="0" w:color="auto"/>
              <w:left w:val="single" w:sz="4" w:space="0" w:color="auto"/>
              <w:bottom w:val="single" w:sz="4" w:space="0" w:color="auto"/>
              <w:right w:val="single" w:sz="4" w:space="0" w:color="auto"/>
            </w:tcBorders>
            <w:shd w:val="clear" w:color="auto" w:fill="E5EFFB"/>
            <w:hideMark/>
          </w:tcPr>
          <w:p w14:paraId="360703CA"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c>
          <w:tcPr>
            <w:tcW w:w="3215" w:type="dxa"/>
            <w:tcBorders>
              <w:top w:val="single" w:sz="4" w:space="0" w:color="auto"/>
              <w:left w:val="single" w:sz="4" w:space="0" w:color="auto"/>
              <w:bottom w:val="single" w:sz="4" w:space="0" w:color="auto"/>
              <w:right w:val="single" w:sz="4" w:space="0" w:color="auto"/>
            </w:tcBorders>
            <w:shd w:val="clear" w:color="auto" w:fill="E5EFFB"/>
            <w:hideMark/>
          </w:tcPr>
          <w:p w14:paraId="4629267D" w14:textId="77777777" w:rsidR="00D46B40" w:rsidRPr="008D3929" w:rsidRDefault="00D46B40" w:rsidP="00D46B40">
            <w:pPr>
              <w:spacing w:before="60" w:after="60"/>
              <w:rPr>
                <w:rFonts w:ascii="Verdana" w:hAnsi="Verdana"/>
                <w:sz w:val="18"/>
                <w:szCs w:val="18"/>
              </w:rPr>
            </w:pPr>
            <w:r w:rsidRPr="008D3929">
              <w:rPr>
                <w:rFonts w:ascii="Verdana" w:hAnsi="Verdana"/>
                <w:sz w:val="18"/>
                <w:szCs w:val="18"/>
              </w:rPr>
              <w:fldChar w:fldCharType="begin">
                <w:ffData>
                  <w:name w:val="Text32"/>
                  <w:enabled/>
                  <w:calcOnExit w:val="0"/>
                  <w:textInput/>
                </w:ffData>
              </w:fldChar>
            </w:r>
            <w:r w:rsidRPr="008D3929">
              <w:rPr>
                <w:rFonts w:ascii="Verdana" w:hAnsi="Verdana"/>
                <w:sz w:val="18"/>
                <w:szCs w:val="18"/>
              </w:rPr>
              <w:instrText xml:space="preserve"> FORMTEXT </w:instrText>
            </w:r>
            <w:r w:rsidRPr="008D3929">
              <w:rPr>
                <w:rFonts w:ascii="Verdana" w:hAnsi="Verdana"/>
                <w:sz w:val="18"/>
                <w:szCs w:val="18"/>
              </w:rPr>
            </w:r>
            <w:r w:rsidRPr="008D3929">
              <w:rPr>
                <w:rFonts w:ascii="Verdana" w:hAnsi="Verdana"/>
                <w:sz w:val="18"/>
                <w:szCs w:val="18"/>
              </w:rPr>
              <w:fldChar w:fldCharType="separate"/>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t> </w:t>
            </w:r>
            <w:r w:rsidRPr="008D3929">
              <w:rPr>
                <w:rFonts w:ascii="Verdana" w:hAnsi="Verdana"/>
                <w:sz w:val="18"/>
                <w:szCs w:val="18"/>
              </w:rPr>
              <w:fldChar w:fldCharType="end"/>
            </w:r>
          </w:p>
        </w:tc>
      </w:tr>
    </w:tbl>
    <w:p w14:paraId="74FC5796" w14:textId="77777777" w:rsidR="00D46B40" w:rsidRDefault="00D46B40" w:rsidP="00D46B4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8D3929" w:rsidRPr="007D7A42" w14:paraId="1CE157B0" w14:textId="77777777">
        <w:tc>
          <w:tcPr>
            <w:tcW w:w="9209" w:type="dxa"/>
            <w:tcBorders>
              <w:top w:val="nil"/>
              <w:left w:val="nil"/>
              <w:bottom w:val="nil"/>
              <w:right w:val="single" w:sz="4" w:space="0" w:color="auto"/>
            </w:tcBorders>
            <w:hideMark/>
          </w:tcPr>
          <w:p w14:paraId="7906EC2E" w14:textId="5F04226B" w:rsidR="008D3929" w:rsidRPr="007D7A42" w:rsidRDefault="008D3929">
            <w:pPr>
              <w:spacing w:before="60" w:after="60"/>
              <w:rPr>
                <w:rFonts w:ascii="Verdana" w:hAnsi="Verdana"/>
                <w:sz w:val="18"/>
                <w:szCs w:val="18"/>
              </w:rPr>
            </w:pPr>
            <w:r>
              <w:rPr>
                <w:rFonts w:ascii="Verdana" w:hAnsi="Verdana"/>
                <w:sz w:val="18"/>
                <w:szCs w:val="18"/>
              </w:rPr>
              <w:t>Zertifikat zu nachhaltigem Anbau liegt vor.</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99FA749" w14:textId="77777777" w:rsidR="008D3929" w:rsidRPr="007D7A42" w:rsidRDefault="008D3929">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5B1DBEC4" w14:textId="77777777" w:rsidR="00F470D5" w:rsidRDefault="00F470D5" w:rsidP="00D46B40"/>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8D3929" w:rsidRPr="007D7A42" w14:paraId="5CF62B08" w14:textId="77777777">
        <w:tc>
          <w:tcPr>
            <w:tcW w:w="9209" w:type="dxa"/>
            <w:tcBorders>
              <w:top w:val="nil"/>
              <w:left w:val="nil"/>
              <w:bottom w:val="nil"/>
              <w:right w:val="single" w:sz="4" w:space="0" w:color="auto"/>
            </w:tcBorders>
            <w:hideMark/>
          </w:tcPr>
          <w:p w14:paraId="6F868EB9" w14:textId="24877379" w:rsidR="008D3929" w:rsidRPr="007D7A42" w:rsidRDefault="008D3929">
            <w:pPr>
              <w:spacing w:before="60" w:after="60"/>
              <w:rPr>
                <w:rFonts w:ascii="Verdana" w:hAnsi="Verdana"/>
                <w:b/>
                <w:bCs/>
                <w:sz w:val="18"/>
                <w:szCs w:val="18"/>
                <w:u w:val="single"/>
              </w:rPr>
            </w:pPr>
            <w:r w:rsidRPr="007D7A42">
              <w:rPr>
                <w:rFonts w:ascii="Verdana" w:hAnsi="Verdana"/>
                <w:b/>
                <w:bCs/>
                <w:sz w:val="18"/>
                <w:szCs w:val="18"/>
                <w:u w:val="single"/>
              </w:rPr>
              <w:t>Hiermit erklären wir die Einhaltung aller Anforderung gemäß Abschnitt 3.</w:t>
            </w:r>
            <w:r>
              <w:rPr>
                <w:rFonts w:ascii="Verdana" w:hAnsi="Verdana"/>
                <w:b/>
                <w:bCs/>
                <w:sz w:val="18"/>
                <w:szCs w:val="18"/>
                <w:u w:val="single"/>
              </w:rPr>
              <w:t>4, 3.5 und 3.</w:t>
            </w:r>
            <w:r w:rsidR="00BA7AD2">
              <w:rPr>
                <w:rFonts w:ascii="Verdana" w:hAnsi="Verdana"/>
                <w:b/>
                <w:bCs/>
                <w:sz w:val="18"/>
                <w:szCs w:val="18"/>
                <w:u w:val="single"/>
              </w:rPr>
              <w:t>11</w:t>
            </w:r>
            <w:r w:rsidRPr="007D7A42">
              <w:rPr>
                <w:rFonts w:ascii="Verdana" w:hAnsi="Verdana"/>
                <w:b/>
                <w:bCs/>
                <w:sz w:val="18"/>
                <w:szCs w:val="18"/>
                <w:u w:val="single"/>
              </w:rPr>
              <w:t xml:space="preserve"> der Vergabekriterien.</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181E497E" w14:textId="77777777" w:rsidR="008D3929" w:rsidRPr="007D7A42" w:rsidRDefault="008D3929">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0264A170" w14:textId="77777777" w:rsidR="00F470D5" w:rsidRDefault="00F470D5" w:rsidP="00D46B40"/>
    <w:p w14:paraId="590C8721" w14:textId="77777777" w:rsidR="001A5E8A" w:rsidRPr="00A32AA2" w:rsidRDefault="001A5E8A" w:rsidP="005C1E60">
      <w:pPr>
        <w:rPr>
          <w:rFonts w:ascii="Verdana" w:hAnsi="Verdana"/>
          <w:sz w:val="18"/>
          <w:szCs w:val="18"/>
        </w:rPr>
      </w:pPr>
    </w:p>
    <w:p w14:paraId="5612FD02" w14:textId="665C3884" w:rsidR="682243FB" w:rsidRDefault="682243FB" w:rsidP="682243FB">
      <w:pPr>
        <w:rPr>
          <w:rFonts w:ascii="Verdana" w:hAnsi="Verdana"/>
          <w:sz w:val="18"/>
          <w:szCs w:val="18"/>
        </w:rPr>
      </w:pPr>
    </w:p>
    <w:p w14:paraId="79FB4107" w14:textId="76AE7C7A" w:rsidR="001A5E8A" w:rsidRPr="00A32AA2" w:rsidRDefault="001A5E8A" w:rsidP="005C1E60">
      <w:pPr>
        <w:rPr>
          <w:rFonts w:ascii="Verdana" w:hAnsi="Verdana"/>
          <w:b/>
          <w:bCs/>
          <w:color w:val="FF0000"/>
          <w:sz w:val="18"/>
          <w:szCs w:val="18"/>
        </w:rPr>
      </w:pPr>
      <w:r w:rsidRPr="00A32AA2">
        <w:rPr>
          <w:rFonts w:ascii="Verdana" w:hAnsi="Verdana"/>
          <w:b/>
          <w:bCs/>
          <w:color w:val="FF0000"/>
          <w:sz w:val="18"/>
          <w:szCs w:val="18"/>
        </w:rPr>
        <w:t>Nur für alle Farbmittel-Produkte auszufüllen!!</w:t>
      </w:r>
    </w:p>
    <w:p w14:paraId="5E9EAAB4" w14:textId="1D2CAB76" w:rsidR="001A5E8A" w:rsidRPr="00A32AA2" w:rsidRDefault="001A5E8A" w:rsidP="001A5E8A">
      <w:pPr>
        <w:pStyle w:val="b2"/>
        <w:numPr>
          <w:ilvl w:val="0"/>
          <w:numId w:val="0"/>
        </w:numPr>
        <w:rPr>
          <w:rFonts w:eastAsiaTheme="minorHAnsi"/>
          <w:bCs/>
          <w:sz w:val="18"/>
          <w:szCs w:val="18"/>
          <w:lang w:eastAsia="en-US"/>
        </w:rPr>
      </w:pPr>
      <w:r w:rsidRPr="682243FB">
        <w:rPr>
          <w:sz w:val="18"/>
          <w:szCs w:val="18"/>
          <w:lang w:eastAsia="en-US"/>
        </w:rPr>
        <w:t>3.</w:t>
      </w:r>
      <w:r w:rsidR="00BA7AD2">
        <w:rPr>
          <w:sz w:val="18"/>
          <w:szCs w:val="18"/>
          <w:lang w:eastAsia="en-US"/>
        </w:rPr>
        <w:t>9</w:t>
      </w:r>
      <w:r w:rsidRPr="682243FB">
        <w:rPr>
          <w:sz w:val="18"/>
          <w:szCs w:val="18"/>
          <w:lang w:eastAsia="en-US"/>
        </w:rPr>
        <w:t xml:space="preserve"> Azofarbstoffe und Pigmente in Farbmitteln</w:t>
      </w:r>
    </w:p>
    <w:p w14:paraId="726C06AD" w14:textId="3BAD64BD" w:rsidR="682243FB" w:rsidRDefault="00BA7AD2" w:rsidP="682243FB">
      <w:pPr>
        <w:rPr>
          <w:rFonts w:ascii="Verdana" w:hAnsi="Verdana"/>
          <w:sz w:val="18"/>
          <w:szCs w:val="18"/>
        </w:rPr>
      </w:pPr>
      <w:r w:rsidRPr="00BA7AD2">
        <w:rPr>
          <w:rFonts w:ascii="Verdana" w:hAnsi="Verdana"/>
          <w:sz w:val="18"/>
          <w:szCs w:val="18"/>
        </w:rPr>
        <w:t>Als Farbmittel dürfen keine Amine-abspaltende Azofarbstoffe oder Pigmente eingesetzt werden, die eines der in der Verordnung (EG) Nr. 1907/2006 Anhang XVII, Nr. 43, Anlage 8 und 9 oder in der TRGS 6147 genannten Amine abspalten können</w:t>
      </w:r>
      <w:r>
        <w:rPr>
          <w:rFonts w:ascii="Verdana" w:hAnsi="Verdana"/>
          <w:sz w:val="18"/>
          <w:szCs w:val="18"/>
        </w:rPr>
        <w:t>.</w:t>
      </w:r>
    </w:p>
    <w:p w14:paraId="0FE21CAF" w14:textId="77777777" w:rsidR="00BA7AD2" w:rsidRDefault="00BA7AD2" w:rsidP="682243FB">
      <w:pPr>
        <w:rPr>
          <w:rFonts w:ascii="Verdana" w:hAnsi="Verdana"/>
          <w:sz w:val="18"/>
          <w:szCs w:val="18"/>
        </w:rPr>
      </w:pPr>
    </w:p>
    <w:p w14:paraId="06495D75" w14:textId="2A6E043D" w:rsidR="1FB0CC03" w:rsidRDefault="1FB0CC03" w:rsidP="682243FB">
      <w:pPr>
        <w:rPr>
          <w:rFonts w:ascii="Verdana" w:hAnsi="Verdana"/>
          <w:b/>
          <w:bCs/>
          <w:sz w:val="18"/>
          <w:szCs w:val="18"/>
        </w:rPr>
      </w:pPr>
      <w:r w:rsidRPr="682243FB">
        <w:rPr>
          <w:rFonts w:ascii="Verdana" w:hAnsi="Verdana"/>
          <w:b/>
          <w:bCs/>
          <w:sz w:val="18"/>
          <w:szCs w:val="18"/>
        </w:rPr>
        <w:t>Chemischer Name</w:t>
      </w:r>
      <w:r>
        <w:tab/>
      </w:r>
      <w:r>
        <w:tab/>
      </w:r>
      <w:r>
        <w:tab/>
      </w:r>
      <w:r>
        <w:tab/>
      </w:r>
      <w:r w:rsidR="7F170C97" w:rsidRPr="682243FB">
        <w:rPr>
          <w:rFonts w:ascii="Verdana" w:hAnsi="Verdana"/>
          <w:b/>
          <w:bCs/>
          <w:sz w:val="18"/>
          <w:szCs w:val="18"/>
        </w:rPr>
        <w:t xml:space="preserve">         </w:t>
      </w:r>
      <w:r w:rsidRPr="682243FB">
        <w:rPr>
          <w:rFonts w:ascii="Verdana" w:hAnsi="Verdana"/>
          <w:b/>
          <w:bCs/>
          <w:sz w:val="18"/>
          <w:szCs w:val="18"/>
        </w:rPr>
        <w:t>CAS-Nummer</w:t>
      </w:r>
    </w:p>
    <w:tbl>
      <w:tblPr>
        <w:tblStyle w:val="Tabellenraster"/>
        <w:tblW w:w="0" w:type="auto"/>
        <w:tblLook w:val="06A0" w:firstRow="1" w:lastRow="0" w:firstColumn="1" w:lastColumn="0" w:noHBand="1" w:noVBand="1"/>
      </w:tblPr>
      <w:tblGrid>
        <w:gridCol w:w="4815"/>
        <w:gridCol w:w="4725"/>
      </w:tblGrid>
      <w:tr w:rsidR="682243FB" w14:paraId="01E3DA62" w14:textId="77777777" w:rsidTr="682243FB">
        <w:trPr>
          <w:trHeight w:val="300"/>
        </w:trPr>
        <w:tc>
          <w:tcPr>
            <w:tcW w:w="4815" w:type="dxa"/>
          </w:tcPr>
          <w:p w14:paraId="6FA7C372" w14:textId="42621A9F"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4-Aminobiphenyl</w:t>
            </w:r>
          </w:p>
        </w:tc>
        <w:tc>
          <w:tcPr>
            <w:tcW w:w="4725" w:type="dxa"/>
          </w:tcPr>
          <w:p w14:paraId="7C477145" w14:textId="4E2650A3" w:rsidR="1FB0CC03" w:rsidRDefault="1FB0CC03" w:rsidP="682243FB">
            <w:r w:rsidRPr="682243FB">
              <w:rPr>
                <w:rFonts w:ascii="Verdana" w:eastAsia="Verdana" w:hAnsi="Verdana" w:cs="Verdana"/>
                <w:sz w:val="20"/>
                <w:szCs w:val="20"/>
                <w:lang w:val="en-US"/>
              </w:rPr>
              <w:t>92-67-1</w:t>
            </w:r>
          </w:p>
        </w:tc>
      </w:tr>
      <w:tr w:rsidR="682243FB" w14:paraId="18704437" w14:textId="77777777" w:rsidTr="682243FB">
        <w:trPr>
          <w:trHeight w:val="300"/>
        </w:trPr>
        <w:tc>
          <w:tcPr>
            <w:tcW w:w="4815" w:type="dxa"/>
          </w:tcPr>
          <w:p w14:paraId="0A284004" w14:textId="12122265"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Benzidin</w:t>
            </w:r>
          </w:p>
        </w:tc>
        <w:tc>
          <w:tcPr>
            <w:tcW w:w="4725" w:type="dxa"/>
          </w:tcPr>
          <w:p w14:paraId="18EB8798" w14:textId="7FE76A2B" w:rsidR="1FB0CC03" w:rsidRDefault="1FB0CC03" w:rsidP="682243FB">
            <w:r w:rsidRPr="682243FB">
              <w:rPr>
                <w:rFonts w:ascii="Verdana" w:eastAsia="Verdana" w:hAnsi="Verdana" w:cs="Verdana"/>
                <w:sz w:val="20"/>
                <w:szCs w:val="20"/>
                <w:lang w:val="en-US"/>
              </w:rPr>
              <w:t>92-87-5</w:t>
            </w:r>
          </w:p>
        </w:tc>
      </w:tr>
      <w:tr w:rsidR="682243FB" w14:paraId="2ABD4FB8" w14:textId="77777777" w:rsidTr="682243FB">
        <w:trPr>
          <w:trHeight w:val="300"/>
        </w:trPr>
        <w:tc>
          <w:tcPr>
            <w:tcW w:w="4815" w:type="dxa"/>
          </w:tcPr>
          <w:p w14:paraId="39E731D5" w14:textId="0D9B4887"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4-Chloro-o-toluidin</w:t>
            </w:r>
          </w:p>
        </w:tc>
        <w:tc>
          <w:tcPr>
            <w:tcW w:w="4725" w:type="dxa"/>
          </w:tcPr>
          <w:p w14:paraId="5B613673" w14:textId="053B5512" w:rsidR="1FB0CC03" w:rsidRDefault="1FB0CC03" w:rsidP="682243FB">
            <w:r w:rsidRPr="682243FB">
              <w:rPr>
                <w:rFonts w:ascii="Verdana" w:eastAsia="Verdana" w:hAnsi="Verdana" w:cs="Verdana"/>
                <w:sz w:val="20"/>
                <w:szCs w:val="20"/>
                <w:lang w:val="en-US"/>
              </w:rPr>
              <w:t>95-69-2</w:t>
            </w:r>
          </w:p>
        </w:tc>
      </w:tr>
      <w:tr w:rsidR="682243FB" w14:paraId="4717A869" w14:textId="77777777" w:rsidTr="682243FB">
        <w:trPr>
          <w:trHeight w:val="300"/>
        </w:trPr>
        <w:tc>
          <w:tcPr>
            <w:tcW w:w="4815" w:type="dxa"/>
          </w:tcPr>
          <w:p w14:paraId="4E665FD9" w14:textId="1E623276"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2-Naphthylamin</w:t>
            </w:r>
          </w:p>
        </w:tc>
        <w:tc>
          <w:tcPr>
            <w:tcW w:w="4725" w:type="dxa"/>
          </w:tcPr>
          <w:p w14:paraId="69072B4C" w14:textId="02471484" w:rsidR="1FB0CC03" w:rsidRDefault="1FB0CC03" w:rsidP="682243FB">
            <w:r w:rsidRPr="682243FB">
              <w:rPr>
                <w:rFonts w:ascii="Verdana" w:eastAsia="Verdana" w:hAnsi="Verdana" w:cs="Verdana"/>
                <w:sz w:val="20"/>
                <w:szCs w:val="20"/>
                <w:lang w:val="en-US"/>
              </w:rPr>
              <w:t>91-59-8</w:t>
            </w:r>
          </w:p>
        </w:tc>
      </w:tr>
      <w:tr w:rsidR="682243FB" w14:paraId="6EA299B3" w14:textId="77777777" w:rsidTr="682243FB">
        <w:trPr>
          <w:trHeight w:val="300"/>
        </w:trPr>
        <w:tc>
          <w:tcPr>
            <w:tcW w:w="4815" w:type="dxa"/>
          </w:tcPr>
          <w:p w14:paraId="2CC0A724" w14:textId="4D40952A"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o-Aminoazotoluol</w:t>
            </w:r>
          </w:p>
        </w:tc>
        <w:tc>
          <w:tcPr>
            <w:tcW w:w="4725" w:type="dxa"/>
          </w:tcPr>
          <w:p w14:paraId="23FD6FC1" w14:textId="64CDA09B" w:rsidR="1FB0CC03" w:rsidRDefault="1FB0CC03" w:rsidP="682243FB">
            <w:r w:rsidRPr="682243FB">
              <w:rPr>
                <w:rFonts w:ascii="Verdana" w:eastAsia="Verdana" w:hAnsi="Verdana" w:cs="Verdana"/>
                <w:sz w:val="20"/>
                <w:szCs w:val="20"/>
                <w:lang w:val="en-US"/>
              </w:rPr>
              <w:t>97-56-3</w:t>
            </w:r>
          </w:p>
        </w:tc>
      </w:tr>
      <w:tr w:rsidR="682243FB" w14:paraId="4AE55F72" w14:textId="77777777" w:rsidTr="682243FB">
        <w:trPr>
          <w:trHeight w:val="300"/>
        </w:trPr>
        <w:tc>
          <w:tcPr>
            <w:tcW w:w="4815" w:type="dxa"/>
          </w:tcPr>
          <w:p w14:paraId="2E30B312" w14:textId="48FA3B5D" w:rsidR="1FB0CC03" w:rsidRDefault="1FB0CC03" w:rsidP="682243FB">
            <w:r w:rsidRPr="682243FB">
              <w:rPr>
                <w:rFonts w:ascii="Verdana" w:eastAsia="Verdana" w:hAnsi="Verdana" w:cs="Verdana"/>
                <w:sz w:val="20"/>
                <w:szCs w:val="20"/>
                <w:lang w:val="en-US"/>
              </w:rPr>
              <w:t>2-Amino-4-nitrotoluol</w:t>
            </w:r>
          </w:p>
        </w:tc>
        <w:tc>
          <w:tcPr>
            <w:tcW w:w="4725" w:type="dxa"/>
          </w:tcPr>
          <w:p w14:paraId="324FF911" w14:textId="4254CFBB" w:rsidR="1FB0CC03" w:rsidRDefault="1FB0CC03" w:rsidP="682243FB">
            <w:r w:rsidRPr="682243FB">
              <w:rPr>
                <w:rFonts w:ascii="Verdana" w:eastAsia="Verdana" w:hAnsi="Verdana" w:cs="Verdana"/>
                <w:sz w:val="20"/>
                <w:szCs w:val="20"/>
                <w:lang w:val="en-US"/>
              </w:rPr>
              <w:t>99-55-8</w:t>
            </w:r>
          </w:p>
        </w:tc>
      </w:tr>
      <w:tr w:rsidR="682243FB" w14:paraId="6A41141C" w14:textId="77777777" w:rsidTr="682243FB">
        <w:trPr>
          <w:trHeight w:val="300"/>
        </w:trPr>
        <w:tc>
          <w:tcPr>
            <w:tcW w:w="4815" w:type="dxa"/>
          </w:tcPr>
          <w:p w14:paraId="3B6C9E5C" w14:textId="3D405287"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t>p-Chloroanilin</w:t>
            </w:r>
          </w:p>
        </w:tc>
        <w:tc>
          <w:tcPr>
            <w:tcW w:w="4725" w:type="dxa"/>
          </w:tcPr>
          <w:p w14:paraId="57C3925F" w14:textId="11EBBF16" w:rsidR="1FB0CC03" w:rsidRDefault="1FB0CC03" w:rsidP="682243FB">
            <w:r w:rsidRPr="682243FB">
              <w:rPr>
                <w:rFonts w:ascii="Verdana" w:eastAsia="Verdana" w:hAnsi="Verdana" w:cs="Verdana"/>
                <w:sz w:val="20"/>
                <w:szCs w:val="20"/>
                <w:lang w:val="en-US"/>
              </w:rPr>
              <w:t>106-47-8</w:t>
            </w:r>
          </w:p>
        </w:tc>
      </w:tr>
      <w:tr w:rsidR="682243FB" w14:paraId="2314CAE9" w14:textId="77777777" w:rsidTr="682243FB">
        <w:trPr>
          <w:trHeight w:val="300"/>
        </w:trPr>
        <w:tc>
          <w:tcPr>
            <w:tcW w:w="4815" w:type="dxa"/>
          </w:tcPr>
          <w:p w14:paraId="02C7DF94" w14:textId="10595247" w:rsidR="1FB0CC03" w:rsidRDefault="1FB0CC03" w:rsidP="682243FB">
            <w:pPr>
              <w:rPr>
                <w:rFonts w:ascii="Verdana" w:eastAsia="Verdana" w:hAnsi="Verdana" w:cs="Verdana"/>
                <w:sz w:val="20"/>
                <w:szCs w:val="20"/>
                <w:lang w:val="en-US"/>
              </w:rPr>
            </w:pPr>
            <w:r w:rsidRPr="682243FB">
              <w:rPr>
                <w:rFonts w:ascii="Verdana" w:eastAsia="Verdana" w:hAnsi="Verdana" w:cs="Verdana"/>
                <w:sz w:val="20"/>
                <w:szCs w:val="20"/>
                <w:lang w:val="en-US"/>
              </w:rPr>
              <w:lastRenderedPageBreak/>
              <w:t>2,4-Diaminoanisol</w:t>
            </w:r>
          </w:p>
        </w:tc>
        <w:tc>
          <w:tcPr>
            <w:tcW w:w="4725" w:type="dxa"/>
          </w:tcPr>
          <w:p w14:paraId="022F9725" w14:textId="3B534A60" w:rsidR="1FB0CC03" w:rsidRDefault="1FB0CC03" w:rsidP="682243FB">
            <w:r w:rsidRPr="682243FB">
              <w:rPr>
                <w:rFonts w:ascii="Verdana" w:eastAsia="Verdana" w:hAnsi="Verdana" w:cs="Verdana"/>
                <w:sz w:val="20"/>
                <w:szCs w:val="20"/>
                <w:lang w:val="en-US"/>
              </w:rPr>
              <w:t>615-05-4</w:t>
            </w:r>
          </w:p>
        </w:tc>
      </w:tr>
      <w:tr w:rsidR="682243FB" w14:paraId="23B003A1" w14:textId="77777777" w:rsidTr="682243FB">
        <w:trPr>
          <w:trHeight w:val="300"/>
        </w:trPr>
        <w:tc>
          <w:tcPr>
            <w:tcW w:w="4815" w:type="dxa"/>
          </w:tcPr>
          <w:p w14:paraId="5F9FEE80" w14:textId="4EFFC10A" w:rsidR="63376E3E" w:rsidRDefault="63376E3E" w:rsidP="682243FB">
            <w:r w:rsidRPr="682243FB">
              <w:rPr>
                <w:rFonts w:ascii="Verdana" w:eastAsia="Verdana" w:hAnsi="Verdana" w:cs="Verdana"/>
                <w:sz w:val="20"/>
                <w:szCs w:val="20"/>
                <w:lang w:val="en-US"/>
              </w:rPr>
              <w:t xml:space="preserve">4,4'-Diaminodiphenylmethan  </w:t>
            </w:r>
          </w:p>
        </w:tc>
        <w:tc>
          <w:tcPr>
            <w:tcW w:w="4725" w:type="dxa"/>
          </w:tcPr>
          <w:p w14:paraId="49B1768E" w14:textId="1C0F86BA" w:rsidR="63376E3E" w:rsidRDefault="63376E3E" w:rsidP="682243FB">
            <w:r w:rsidRPr="682243FB">
              <w:rPr>
                <w:rFonts w:ascii="Verdana" w:eastAsia="Verdana" w:hAnsi="Verdana" w:cs="Verdana"/>
                <w:sz w:val="20"/>
                <w:szCs w:val="20"/>
                <w:lang w:val="en-US"/>
              </w:rPr>
              <w:t>101-77-9</w:t>
            </w:r>
          </w:p>
        </w:tc>
      </w:tr>
      <w:tr w:rsidR="682243FB" w14:paraId="751A4E64" w14:textId="77777777" w:rsidTr="682243FB">
        <w:trPr>
          <w:trHeight w:val="300"/>
        </w:trPr>
        <w:tc>
          <w:tcPr>
            <w:tcW w:w="4815" w:type="dxa"/>
          </w:tcPr>
          <w:p w14:paraId="377EED8F" w14:textId="63D32CCA" w:rsidR="63376E3E" w:rsidRDefault="63376E3E" w:rsidP="682243FB">
            <w:r w:rsidRPr="682243FB">
              <w:rPr>
                <w:rFonts w:ascii="Verdana" w:eastAsia="Verdana" w:hAnsi="Verdana" w:cs="Verdana"/>
                <w:sz w:val="20"/>
                <w:szCs w:val="20"/>
                <w:lang w:val="en-US"/>
              </w:rPr>
              <w:t>3,3'-Dichlorobenzidin</w:t>
            </w:r>
          </w:p>
        </w:tc>
        <w:tc>
          <w:tcPr>
            <w:tcW w:w="4725" w:type="dxa"/>
          </w:tcPr>
          <w:p w14:paraId="5825B4EB" w14:textId="624C0ED3" w:rsidR="63376E3E" w:rsidRDefault="63376E3E" w:rsidP="682243FB">
            <w:r w:rsidRPr="682243FB">
              <w:rPr>
                <w:rFonts w:ascii="Verdana" w:eastAsia="Verdana" w:hAnsi="Verdana" w:cs="Verdana"/>
                <w:sz w:val="20"/>
                <w:szCs w:val="20"/>
                <w:lang w:val="en-US"/>
              </w:rPr>
              <w:t>91-94-1</w:t>
            </w:r>
          </w:p>
        </w:tc>
      </w:tr>
      <w:tr w:rsidR="682243FB" w14:paraId="64469F2B" w14:textId="77777777" w:rsidTr="682243FB">
        <w:trPr>
          <w:trHeight w:val="300"/>
        </w:trPr>
        <w:tc>
          <w:tcPr>
            <w:tcW w:w="4815" w:type="dxa"/>
          </w:tcPr>
          <w:p w14:paraId="3E395401" w14:textId="4FFC45DB" w:rsidR="63376E3E" w:rsidRDefault="63376E3E" w:rsidP="682243FB">
            <w:r w:rsidRPr="682243FB">
              <w:rPr>
                <w:rFonts w:ascii="Verdana" w:eastAsia="Verdana" w:hAnsi="Verdana" w:cs="Verdana"/>
                <w:sz w:val="20"/>
                <w:szCs w:val="20"/>
                <w:lang w:val="en-US"/>
              </w:rPr>
              <w:t>3,3'-Dimethoxybenzidin</w:t>
            </w:r>
          </w:p>
        </w:tc>
        <w:tc>
          <w:tcPr>
            <w:tcW w:w="4725" w:type="dxa"/>
          </w:tcPr>
          <w:p w14:paraId="7AF88F86" w14:textId="3D509793" w:rsidR="63376E3E" w:rsidRDefault="63376E3E" w:rsidP="682243FB">
            <w:r w:rsidRPr="682243FB">
              <w:rPr>
                <w:rFonts w:ascii="Verdana" w:eastAsia="Verdana" w:hAnsi="Verdana" w:cs="Verdana"/>
                <w:sz w:val="20"/>
                <w:szCs w:val="20"/>
                <w:lang w:val="en-US"/>
              </w:rPr>
              <w:t>119-90-4</w:t>
            </w:r>
          </w:p>
        </w:tc>
      </w:tr>
      <w:tr w:rsidR="682243FB" w14:paraId="2D94DF1A" w14:textId="77777777" w:rsidTr="682243FB">
        <w:trPr>
          <w:trHeight w:val="300"/>
        </w:trPr>
        <w:tc>
          <w:tcPr>
            <w:tcW w:w="4815" w:type="dxa"/>
          </w:tcPr>
          <w:p w14:paraId="602734BB" w14:textId="78888DF0" w:rsidR="63376E3E" w:rsidRDefault="63376E3E" w:rsidP="682243FB">
            <w:r w:rsidRPr="682243FB">
              <w:rPr>
                <w:rFonts w:ascii="Verdana" w:eastAsia="Verdana" w:hAnsi="Verdana" w:cs="Verdana"/>
                <w:sz w:val="20"/>
                <w:szCs w:val="20"/>
                <w:lang w:val="en-US"/>
              </w:rPr>
              <w:t>3,3'-Dimethylbenzidin</w:t>
            </w:r>
          </w:p>
        </w:tc>
        <w:tc>
          <w:tcPr>
            <w:tcW w:w="4725" w:type="dxa"/>
          </w:tcPr>
          <w:p w14:paraId="4AB26161" w14:textId="3F83CD1D" w:rsidR="63376E3E" w:rsidRDefault="63376E3E" w:rsidP="682243FB">
            <w:r w:rsidRPr="682243FB">
              <w:rPr>
                <w:rFonts w:ascii="Verdana" w:eastAsia="Verdana" w:hAnsi="Verdana" w:cs="Verdana"/>
                <w:sz w:val="20"/>
                <w:szCs w:val="20"/>
                <w:lang w:val="en-US"/>
              </w:rPr>
              <w:t>119-93-7</w:t>
            </w:r>
          </w:p>
        </w:tc>
      </w:tr>
      <w:tr w:rsidR="682243FB" w14:paraId="2BFF0643" w14:textId="77777777" w:rsidTr="682243FB">
        <w:trPr>
          <w:trHeight w:val="300"/>
        </w:trPr>
        <w:tc>
          <w:tcPr>
            <w:tcW w:w="4815" w:type="dxa"/>
          </w:tcPr>
          <w:p w14:paraId="7DD1F2A8" w14:textId="4FBC6BF0"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3,3'-Dimethyl-4,4'-diaminodiphenylmethan</w:t>
            </w:r>
          </w:p>
        </w:tc>
        <w:tc>
          <w:tcPr>
            <w:tcW w:w="4725" w:type="dxa"/>
          </w:tcPr>
          <w:p w14:paraId="2F29347D" w14:textId="47CE7FF1" w:rsidR="63376E3E" w:rsidRDefault="63376E3E" w:rsidP="682243FB">
            <w:r w:rsidRPr="682243FB">
              <w:rPr>
                <w:rFonts w:ascii="Verdana" w:eastAsia="Verdana" w:hAnsi="Verdana" w:cs="Verdana"/>
                <w:sz w:val="20"/>
                <w:szCs w:val="20"/>
                <w:lang w:val="en-US"/>
              </w:rPr>
              <w:t>838-88-0</w:t>
            </w:r>
          </w:p>
        </w:tc>
      </w:tr>
      <w:tr w:rsidR="682243FB" w14:paraId="382D4416" w14:textId="77777777" w:rsidTr="682243FB">
        <w:trPr>
          <w:trHeight w:val="300"/>
        </w:trPr>
        <w:tc>
          <w:tcPr>
            <w:tcW w:w="4815" w:type="dxa"/>
          </w:tcPr>
          <w:p w14:paraId="05AFB325" w14:textId="61ABB391"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p-Kresidin</w:t>
            </w:r>
          </w:p>
        </w:tc>
        <w:tc>
          <w:tcPr>
            <w:tcW w:w="4725" w:type="dxa"/>
          </w:tcPr>
          <w:p w14:paraId="4837A287" w14:textId="09FC7F51" w:rsidR="63376E3E" w:rsidRDefault="63376E3E" w:rsidP="682243FB">
            <w:r w:rsidRPr="682243FB">
              <w:rPr>
                <w:rFonts w:ascii="Verdana" w:eastAsia="Verdana" w:hAnsi="Verdana" w:cs="Verdana"/>
                <w:sz w:val="20"/>
                <w:szCs w:val="20"/>
                <w:lang w:val="en-US"/>
              </w:rPr>
              <w:t>120-71-8</w:t>
            </w:r>
          </w:p>
        </w:tc>
      </w:tr>
      <w:tr w:rsidR="682243FB" w14:paraId="19DA0EAA" w14:textId="77777777" w:rsidTr="682243FB">
        <w:trPr>
          <w:trHeight w:val="300"/>
        </w:trPr>
        <w:tc>
          <w:tcPr>
            <w:tcW w:w="4815" w:type="dxa"/>
          </w:tcPr>
          <w:p w14:paraId="4B8237C5" w14:textId="600E4536"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4,4'-Methylen-bis-(2-chloranilin)</w:t>
            </w:r>
          </w:p>
        </w:tc>
        <w:tc>
          <w:tcPr>
            <w:tcW w:w="4725" w:type="dxa"/>
          </w:tcPr>
          <w:p w14:paraId="5D0DC31F" w14:textId="56CAFFA0" w:rsidR="63376E3E" w:rsidRDefault="63376E3E" w:rsidP="682243FB">
            <w:r w:rsidRPr="682243FB">
              <w:rPr>
                <w:rFonts w:ascii="Verdana" w:eastAsia="Verdana" w:hAnsi="Verdana" w:cs="Verdana"/>
                <w:sz w:val="20"/>
                <w:szCs w:val="20"/>
                <w:lang w:val="en-US"/>
              </w:rPr>
              <w:t>101-14-4</w:t>
            </w:r>
          </w:p>
        </w:tc>
      </w:tr>
      <w:tr w:rsidR="682243FB" w14:paraId="1DFBB834" w14:textId="77777777" w:rsidTr="682243FB">
        <w:trPr>
          <w:trHeight w:val="300"/>
        </w:trPr>
        <w:tc>
          <w:tcPr>
            <w:tcW w:w="4815" w:type="dxa"/>
          </w:tcPr>
          <w:p w14:paraId="60C7452B" w14:textId="12F428AE"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4,4'-Oxydianilin</w:t>
            </w:r>
          </w:p>
        </w:tc>
        <w:tc>
          <w:tcPr>
            <w:tcW w:w="4725" w:type="dxa"/>
          </w:tcPr>
          <w:p w14:paraId="5523113B" w14:textId="22610E10" w:rsidR="63376E3E" w:rsidRDefault="63376E3E" w:rsidP="682243FB">
            <w:r w:rsidRPr="682243FB">
              <w:rPr>
                <w:rFonts w:ascii="Verdana" w:eastAsia="Verdana" w:hAnsi="Verdana" w:cs="Verdana"/>
                <w:sz w:val="20"/>
                <w:szCs w:val="20"/>
                <w:lang w:val="en-US"/>
              </w:rPr>
              <w:t>101-80-4</w:t>
            </w:r>
          </w:p>
        </w:tc>
      </w:tr>
      <w:tr w:rsidR="682243FB" w14:paraId="5105A4D5" w14:textId="77777777" w:rsidTr="682243FB">
        <w:trPr>
          <w:trHeight w:val="300"/>
        </w:trPr>
        <w:tc>
          <w:tcPr>
            <w:tcW w:w="4815" w:type="dxa"/>
          </w:tcPr>
          <w:p w14:paraId="4EBE5C2D" w14:textId="1FBBB634"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4,4'-Thiodianilin</w:t>
            </w:r>
          </w:p>
        </w:tc>
        <w:tc>
          <w:tcPr>
            <w:tcW w:w="4725" w:type="dxa"/>
          </w:tcPr>
          <w:p w14:paraId="3F2FF33E" w14:textId="15A835E8" w:rsidR="63376E3E" w:rsidRDefault="63376E3E" w:rsidP="682243FB">
            <w:r w:rsidRPr="682243FB">
              <w:rPr>
                <w:rFonts w:ascii="Verdana" w:eastAsia="Verdana" w:hAnsi="Verdana" w:cs="Verdana"/>
                <w:sz w:val="20"/>
                <w:szCs w:val="20"/>
                <w:lang w:val="en-US"/>
              </w:rPr>
              <w:t>139-65-1</w:t>
            </w:r>
          </w:p>
        </w:tc>
      </w:tr>
      <w:tr w:rsidR="682243FB" w14:paraId="67B71A6C" w14:textId="77777777" w:rsidTr="682243FB">
        <w:trPr>
          <w:trHeight w:val="300"/>
        </w:trPr>
        <w:tc>
          <w:tcPr>
            <w:tcW w:w="4815" w:type="dxa"/>
          </w:tcPr>
          <w:p w14:paraId="691D17FA" w14:textId="0BEB9555"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o-Toluidin</w:t>
            </w:r>
          </w:p>
        </w:tc>
        <w:tc>
          <w:tcPr>
            <w:tcW w:w="4725" w:type="dxa"/>
          </w:tcPr>
          <w:p w14:paraId="3FAEAB6F" w14:textId="388DEA52" w:rsidR="63376E3E" w:rsidRDefault="63376E3E" w:rsidP="682243FB">
            <w:r w:rsidRPr="682243FB">
              <w:rPr>
                <w:rFonts w:ascii="Verdana" w:eastAsia="Verdana" w:hAnsi="Verdana" w:cs="Verdana"/>
                <w:sz w:val="20"/>
                <w:szCs w:val="20"/>
                <w:lang w:val="en-US"/>
              </w:rPr>
              <w:t>95-53-4</w:t>
            </w:r>
          </w:p>
        </w:tc>
      </w:tr>
      <w:tr w:rsidR="682243FB" w14:paraId="5437873E" w14:textId="77777777" w:rsidTr="682243FB">
        <w:trPr>
          <w:trHeight w:val="300"/>
        </w:trPr>
        <w:tc>
          <w:tcPr>
            <w:tcW w:w="4815" w:type="dxa"/>
          </w:tcPr>
          <w:p w14:paraId="4A462CF6" w14:textId="267159CD"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2,4-Diaminotoluol</w:t>
            </w:r>
          </w:p>
        </w:tc>
        <w:tc>
          <w:tcPr>
            <w:tcW w:w="4725" w:type="dxa"/>
          </w:tcPr>
          <w:p w14:paraId="2F78CD46" w14:textId="09285314" w:rsidR="63376E3E" w:rsidRDefault="63376E3E" w:rsidP="682243FB">
            <w:r w:rsidRPr="682243FB">
              <w:rPr>
                <w:rFonts w:ascii="Verdana" w:eastAsia="Verdana" w:hAnsi="Verdana" w:cs="Verdana"/>
                <w:sz w:val="20"/>
                <w:szCs w:val="20"/>
                <w:lang w:val="en-US"/>
              </w:rPr>
              <w:t>95-80-7</w:t>
            </w:r>
          </w:p>
        </w:tc>
      </w:tr>
      <w:tr w:rsidR="682243FB" w14:paraId="5E76A6FE" w14:textId="77777777" w:rsidTr="682243FB">
        <w:trPr>
          <w:trHeight w:val="300"/>
        </w:trPr>
        <w:tc>
          <w:tcPr>
            <w:tcW w:w="4815" w:type="dxa"/>
          </w:tcPr>
          <w:p w14:paraId="6487C651" w14:textId="7AE2D97B" w:rsidR="63376E3E" w:rsidRDefault="63376E3E" w:rsidP="682243FB">
            <w:r w:rsidRPr="682243FB">
              <w:rPr>
                <w:rFonts w:ascii="Verdana" w:eastAsia="Verdana" w:hAnsi="Verdana" w:cs="Verdana"/>
                <w:sz w:val="20"/>
                <w:szCs w:val="20"/>
                <w:lang w:val="en-US"/>
              </w:rPr>
              <w:t>2,4,5-Trimethylanilin</w:t>
            </w:r>
          </w:p>
        </w:tc>
        <w:tc>
          <w:tcPr>
            <w:tcW w:w="4725" w:type="dxa"/>
          </w:tcPr>
          <w:p w14:paraId="1038A03A" w14:textId="312FD1DB" w:rsidR="63376E3E" w:rsidRDefault="63376E3E" w:rsidP="682243FB">
            <w:r w:rsidRPr="682243FB">
              <w:rPr>
                <w:rFonts w:ascii="Verdana" w:eastAsia="Verdana" w:hAnsi="Verdana" w:cs="Verdana"/>
                <w:sz w:val="20"/>
                <w:szCs w:val="20"/>
                <w:lang w:val="en-US"/>
              </w:rPr>
              <w:t>137-17-7</w:t>
            </w:r>
          </w:p>
        </w:tc>
      </w:tr>
      <w:tr w:rsidR="682243FB" w14:paraId="63EC720C" w14:textId="77777777" w:rsidTr="682243FB">
        <w:trPr>
          <w:trHeight w:val="300"/>
        </w:trPr>
        <w:tc>
          <w:tcPr>
            <w:tcW w:w="4815" w:type="dxa"/>
          </w:tcPr>
          <w:p w14:paraId="45EFC68D" w14:textId="7AFBA2D1" w:rsidR="63376E3E" w:rsidRDefault="63376E3E" w:rsidP="682243FB">
            <w:pPr>
              <w:rPr>
                <w:rFonts w:ascii="Verdana" w:eastAsia="Verdana" w:hAnsi="Verdana" w:cs="Verdana"/>
                <w:sz w:val="20"/>
                <w:szCs w:val="20"/>
                <w:lang w:val="en-US"/>
              </w:rPr>
            </w:pPr>
            <w:r w:rsidRPr="682243FB">
              <w:rPr>
                <w:rFonts w:ascii="Verdana" w:eastAsia="Verdana" w:hAnsi="Verdana" w:cs="Verdana"/>
                <w:sz w:val="20"/>
                <w:szCs w:val="20"/>
                <w:lang w:val="en-US"/>
              </w:rPr>
              <w:t>4-Aminoazobenzol</w:t>
            </w:r>
          </w:p>
        </w:tc>
        <w:tc>
          <w:tcPr>
            <w:tcW w:w="4725" w:type="dxa"/>
          </w:tcPr>
          <w:p w14:paraId="653E595D" w14:textId="63351BF4" w:rsidR="63376E3E" w:rsidRDefault="63376E3E" w:rsidP="682243FB">
            <w:r w:rsidRPr="682243FB">
              <w:rPr>
                <w:rFonts w:ascii="Verdana" w:eastAsia="Verdana" w:hAnsi="Verdana" w:cs="Verdana"/>
                <w:sz w:val="20"/>
                <w:szCs w:val="20"/>
                <w:lang w:val="en-US"/>
              </w:rPr>
              <w:t>60-09-3</w:t>
            </w:r>
          </w:p>
        </w:tc>
      </w:tr>
      <w:tr w:rsidR="682243FB" w14:paraId="3E19773D" w14:textId="77777777" w:rsidTr="682243FB">
        <w:trPr>
          <w:trHeight w:val="300"/>
        </w:trPr>
        <w:tc>
          <w:tcPr>
            <w:tcW w:w="4815" w:type="dxa"/>
          </w:tcPr>
          <w:p w14:paraId="28B5DC20" w14:textId="167B9A21" w:rsidR="63376E3E" w:rsidRDefault="63376E3E" w:rsidP="682243FB">
            <w:pPr>
              <w:rPr>
                <w:rFonts w:ascii="Verdana" w:eastAsia="Verdana" w:hAnsi="Verdana" w:cs="Verdana"/>
                <w:sz w:val="20"/>
                <w:szCs w:val="20"/>
              </w:rPr>
            </w:pPr>
            <w:r w:rsidRPr="682243FB">
              <w:rPr>
                <w:rFonts w:ascii="Verdana" w:eastAsia="Verdana" w:hAnsi="Verdana" w:cs="Verdana"/>
                <w:sz w:val="20"/>
                <w:szCs w:val="20"/>
              </w:rPr>
              <w:t>o-Anisidin</w:t>
            </w:r>
          </w:p>
        </w:tc>
        <w:tc>
          <w:tcPr>
            <w:tcW w:w="4725" w:type="dxa"/>
          </w:tcPr>
          <w:p w14:paraId="2E6E11A3" w14:textId="17B6DA58" w:rsidR="63376E3E" w:rsidRDefault="63376E3E" w:rsidP="682243FB">
            <w:r w:rsidRPr="682243FB">
              <w:rPr>
                <w:rFonts w:ascii="Verdana" w:eastAsia="Verdana" w:hAnsi="Verdana" w:cs="Verdana"/>
                <w:sz w:val="20"/>
                <w:szCs w:val="20"/>
              </w:rPr>
              <w:t>90-04-0</w:t>
            </w:r>
          </w:p>
        </w:tc>
      </w:tr>
      <w:tr w:rsidR="682243FB" w14:paraId="74716917" w14:textId="77777777" w:rsidTr="682243FB">
        <w:trPr>
          <w:trHeight w:val="300"/>
        </w:trPr>
        <w:tc>
          <w:tcPr>
            <w:tcW w:w="4815" w:type="dxa"/>
          </w:tcPr>
          <w:p w14:paraId="661A5766" w14:textId="56705B2C" w:rsidR="63376E3E" w:rsidRDefault="63376E3E" w:rsidP="682243FB">
            <w:pPr>
              <w:rPr>
                <w:rFonts w:ascii="Verdana" w:eastAsia="Verdana" w:hAnsi="Verdana" w:cs="Verdana"/>
                <w:sz w:val="20"/>
                <w:szCs w:val="20"/>
              </w:rPr>
            </w:pPr>
            <w:r w:rsidRPr="682243FB">
              <w:rPr>
                <w:rFonts w:ascii="Verdana" w:eastAsia="Verdana" w:hAnsi="Verdana" w:cs="Verdana"/>
                <w:sz w:val="20"/>
                <w:szCs w:val="20"/>
              </w:rPr>
              <w:t>2,4-Xylidin</w:t>
            </w:r>
          </w:p>
        </w:tc>
        <w:tc>
          <w:tcPr>
            <w:tcW w:w="4725" w:type="dxa"/>
          </w:tcPr>
          <w:p w14:paraId="47C21124" w14:textId="2CDB3CA6" w:rsidR="63376E3E" w:rsidRDefault="63376E3E" w:rsidP="682243FB">
            <w:r w:rsidRPr="682243FB">
              <w:rPr>
                <w:rFonts w:ascii="Verdana" w:eastAsia="Verdana" w:hAnsi="Verdana" w:cs="Verdana"/>
                <w:sz w:val="20"/>
                <w:szCs w:val="20"/>
              </w:rPr>
              <w:t>95-68-1</w:t>
            </w:r>
          </w:p>
        </w:tc>
      </w:tr>
      <w:tr w:rsidR="682243FB" w14:paraId="19263479" w14:textId="77777777" w:rsidTr="682243FB">
        <w:trPr>
          <w:trHeight w:val="300"/>
        </w:trPr>
        <w:tc>
          <w:tcPr>
            <w:tcW w:w="4815" w:type="dxa"/>
          </w:tcPr>
          <w:p w14:paraId="67191126" w14:textId="3FFE0F8F" w:rsidR="63376E3E" w:rsidRDefault="63376E3E" w:rsidP="682243FB">
            <w:pPr>
              <w:rPr>
                <w:rFonts w:ascii="Verdana" w:eastAsia="Verdana" w:hAnsi="Verdana" w:cs="Verdana"/>
                <w:sz w:val="20"/>
                <w:szCs w:val="20"/>
              </w:rPr>
            </w:pPr>
            <w:r w:rsidRPr="682243FB">
              <w:rPr>
                <w:rFonts w:ascii="Verdana" w:eastAsia="Verdana" w:hAnsi="Verdana" w:cs="Verdana"/>
                <w:sz w:val="20"/>
                <w:szCs w:val="20"/>
              </w:rPr>
              <w:t>2,6-Xylidin</w:t>
            </w:r>
          </w:p>
        </w:tc>
        <w:tc>
          <w:tcPr>
            <w:tcW w:w="4725" w:type="dxa"/>
          </w:tcPr>
          <w:p w14:paraId="2EC75477" w14:textId="3BC0E1B5" w:rsidR="63376E3E" w:rsidRDefault="63376E3E" w:rsidP="682243FB">
            <w:r w:rsidRPr="682243FB">
              <w:rPr>
                <w:rFonts w:ascii="Verdana" w:eastAsia="Verdana" w:hAnsi="Verdana" w:cs="Verdana"/>
                <w:sz w:val="20"/>
                <w:szCs w:val="20"/>
              </w:rPr>
              <w:t>87-62-7</w:t>
            </w:r>
          </w:p>
        </w:tc>
      </w:tr>
    </w:tbl>
    <w:p w14:paraId="12147A4B" w14:textId="54F611A6" w:rsidR="682243FB" w:rsidRDefault="682243FB" w:rsidP="682243FB">
      <w:pPr>
        <w:spacing w:line="259" w:lineRule="auto"/>
        <w:rPr>
          <w:rFonts w:ascii="Verdana" w:hAnsi="Verdana"/>
          <w:sz w:val="18"/>
          <w:szCs w:val="18"/>
        </w:rPr>
      </w:pPr>
    </w:p>
    <w:p w14:paraId="562AD9C1" w14:textId="0B163394" w:rsidR="001A5E8A" w:rsidRPr="00A32AA2" w:rsidRDefault="001A5E8A" w:rsidP="001A5E8A">
      <w:pPr>
        <w:pStyle w:val="b2"/>
        <w:numPr>
          <w:ilvl w:val="0"/>
          <w:numId w:val="0"/>
        </w:numPr>
        <w:rPr>
          <w:rFonts w:eastAsiaTheme="minorHAnsi"/>
          <w:bCs/>
          <w:sz w:val="18"/>
          <w:szCs w:val="18"/>
          <w:lang w:eastAsia="en-US"/>
        </w:rPr>
      </w:pPr>
      <w:r w:rsidRPr="00A32AA2">
        <w:rPr>
          <w:rFonts w:eastAsiaTheme="minorHAnsi"/>
          <w:bCs/>
          <w:sz w:val="18"/>
          <w:szCs w:val="18"/>
          <w:lang w:eastAsia="en-US"/>
        </w:rPr>
        <w:t>3.1</w:t>
      </w:r>
      <w:r w:rsidR="00BA7AD2">
        <w:rPr>
          <w:rFonts w:eastAsiaTheme="minorHAnsi"/>
          <w:bCs/>
          <w:sz w:val="18"/>
          <w:szCs w:val="18"/>
          <w:lang w:eastAsia="en-US"/>
        </w:rPr>
        <w:t>0</w:t>
      </w:r>
      <w:r w:rsidRPr="00A32AA2">
        <w:rPr>
          <w:rFonts w:eastAsiaTheme="minorHAnsi"/>
          <w:bCs/>
          <w:sz w:val="18"/>
          <w:szCs w:val="18"/>
          <w:lang w:eastAsia="en-US"/>
        </w:rPr>
        <w:t xml:space="preserve"> Quecksilber, Blei-, Cadmium-, oder Chrom VI-Verbindungen in Farbmitteln</w:t>
      </w:r>
    </w:p>
    <w:p w14:paraId="360C42F5" w14:textId="77777777" w:rsidR="00BA7AD2" w:rsidRPr="00BA7AD2" w:rsidRDefault="00BA7AD2" w:rsidP="00BA7AD2">
      <w:pPr>
        <w:rPr>
          <w:rFonts w:ascii="Verdana" w:eastAsia="Verdana" w:hAnsi="Verdana" w:cs="Verdana"/>
          <w:sz w:val="20"/>
          <w:szCs w:val="20"/>
          <w:lang w:val="en-US"/>
        </w:rPr>
      </w:pPr>
      <w:r w:rsidRPr="00BA7AD2">
        <w:rPr>
          <w:rFonts w:ascii="Verdana" w:eastAsia="Verdana" w:hAnsi="Verdana" w:cs="Verdana"/>
          <w:sz w:val="20"/>
          <w:szCs w:val="20"/>
          <w:lang w:val="en-US"/>
        </w:rPr>
        <w:t>Es dürfen keine Farbmittel (Pigmente oder Farbstoffe) eingesetzt werden, die Quecksilber-, Blei-, Cadmium- oder Chrom-VI-Verbindungen als konstitutionelle Bestandteile enthalten.</w:t>
      </w:r>
    </w:p>
    <w:p w14:paraId="029D5697" w14:textId="77777777" w:rsidR="00F470D5" w:rsidRDefault="00F470D5" w:rsidP="001A5E8A">
      <w:pPr>
        <w:rPr>
          <w:rFonts w:ascii="Verdana" w:hAnsi="Verdana"/>
          <w:sz w:val="18"/>
          <w:szCs w:val="18"/>
        </w:rPr>
      </w:pPr>
    </w:p>
    <w:p w14:paraId="1A1A5A8E" w14:textId="77777777" w:rsidR="00382A07" w:rsidRPr="00A32AA2" w:rsidRDefault="00382A07" w:rsidP="001A5E8A">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917AA7" w:rsidRPr="007D7A42" w14:paraId="59EB2E03" w14:textId="77777777">
        <w:tc>
          <w:tcPr>
            <w:tcW w:w="9209" w:type="dxa"/>
            <w:tcBorders>
              <w:top w:val="nil"/>
              <w:left w:val="nil"/>
              <w:bottom w:val="nil"/>
              <w:right w:val="single" w:sz="4" w:space="0" w:color="auto"/>
            </w:tcBorders>
            <w:hideMark/>
          </w:tcPr>
          <w:p w14:paraId="532F6474" w14:textId="331CFEF7" w:rsidR="00917AA7" w:rsidRPr="007D7A42" w:rsidRDefault="00917AA7">
            <w:pPr>
              <w:spacing w:before="60" w:after="60"/>
              <w:rPr>
                <w:rFonts w:ascii="Verdana" w:hAnsi="Verdana"/>
                <w:b/>
                <w:bCs/>
                <w:sz w:val="18"/>
                <w:szCs w:val="18"/>
                <w:u w:val="single"/>
              </w:rPr>
            </w:pPr>
            <w:r w:rsidRPr="007D7A42">
              <w:rPr>
                <w:rFonts w:ascii="Verdana" w:hAnsi="Verdana"/>
                <w:b/>
                <w:bCs/>
                <w:sz w:val="18"/>
                <w:szCs w:val="18"/>
                <w:u w:val="single"/>
              </w:rPr>
              <w:t>Hiermit erklären wir die Einhaltung aller Anforderung gemäß Abschnitt 3.</w:t>
            </w:r>
            <w:r w:rsidR="00BA7AD2">
              <w:rPr>
                <w:rFonts w:ascii="Verdana" w:hAnsi="Verdana"/>
                <w:b/>
                <w:bCs/>
                <w:sz w:val="18"/>
                <w:szCs w:val="18"/>
                <w:u w:val="single"/>
              </w:rPr>
              <w:t>9</w:t>
            </w:r>
            <w:r w:rsidR="008D3929">
              <w:rPr>
                <w:rFonts w:ascii="Verdana" w:hAnsi="Verdana"/>
                <w:b/>
                <w:bCs/>
                <w:sz w:val="18"/>
                <w:szCs w:val="18"/>
                <w:u w:val="single"/>
              </w:rPr>
              <w:t xml:space="preserve"> und 3.1</w:t>
            </w:r>
            <w:r w:rsidR="00BA7AD2">
              <w:rPr>
                <w:rFonts w:ascii="Verdana" w:hAnsi="Verdana"/>
                <w:b/>
                <w:bCs/>
                <w:sz w:val="18"/>
                <w:szCs w:val="18"/>
                <w:u w:val="single"/>
              </w:rPr>
              <w:t>0</w:t>
            </w:r>
            <w:r w:rsidRPr="007D7A42">
              <w:rPr>
                <w:rFonts w:ascii="Verdana" w:hAnsi="Verdana"/>
                <w:b/>
                <w:bCs/>
                <w:sz w:val="18"/>
                <w:szCs w:val="18"/>
                <w:u w:val="single"/>
              </w:rPr>
              <w:t xml:space="preserve"> der Vergabekriterien.</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5C2D88EF" w14:textId="77777777" w:rsidR="00917AA7" w:rsidRPr="007D7A42" w:rsidRDefault="00917AA7">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5484E4DF" w14:textId="77777777" w:rsidR="00382A07" w:rsidRDefault="00382A07" w:rsidP="001A5E8A"/>
    <w:p w14:paraId="5915C9D7" w14:textId="33ED1D64" w:rsidR="00917AA7" w:rsidRDefault="00917AA7" w:rsidP="00D46B40">
      <w:pPr>
        <w:rPr>
          <w:rFonts w:ascii="Verdana" w:hAnsi="Verdana"/>
          <w:b/>
          <w:bCs/>
          <w:color w:val="FF0000"/>
          <w:sz w:val="18"/>
          <w:szCs w:val="18"/>
        </w:rPr>
      </w:pPr>
      <w:r w:rsidRPr="00A32AA2">
        <w:rPr>
          <w:rFonts w:ascii="Verdana" w:hAnsi="Verdana"/>
          <w:b/>
          <w:bCs/>
          <w:color w:val="FF0000"/>
          <w:sz w:val="18"/>
          <w:szCs w:val="18"/>
        </w:rPr>
        <w:t>Nur für alle Optischen Aufheller auszufüllen!!</w:t>
      </w:r>
    </w:p>
    <w:p w14:paraId="1B1F621B" w14:textId="77777777" w:rsidR="00F470D5" w:rsidRPr="00A32AA2" w:rsidRDefault="00F470D5" w:rsidP="00D46B40">
      <w:pPr>
        <w:rPr>
          <w:rFonts w:ascii="Verdana" w:hAnsi="Verdana"/>
          <w:b/>
          <w:bCs/>
          <w:color w:val="FF0000"/>
          <w:sz w:val="18"/>
          <w:szCs w:val="18"/>
        </w:rPr>
      </w:pPr>
    </w:p>
    <w:p w14:paraId="0D7FE5DD" w14:textId="41B9349A" w:rsidR="00D46B40" w:rsidRDefault="00917AA7" w:rsidP="00D46B40">
      <w:pPr>
        <w:rPr>
          <w:rFonts w:ascii="Verdana" w:hAnsi="Verdana"/>
          <w:b/>
          <w:bCs/>
          <w:sz w:val="18"/>
          <w:szCs w:val="18"/>
        </w:rPr>
      </w:pPr>
      <w:r w:rsidRPr="00A32AA2">
        <w:rPr>
          <w:rFonts w:ascii="Verdana" w:hAnsi="Verdana"/>
          <w:b/>
          <w:bCs/>
          <w:sz w:val="18"/>
          <w:szCs w:val="18"/>
        </w:rPr>
        <w:t>3.</w:t>
      </w:r>
      <w:r w:rsidR="006761B2">
        <w:rPr>
          <w:rFonts w:ascii="Verdana" w:hAnsi="Verdana"/>
          <w:b/>
          <w:bCs/>
          <w:sz w:val="18"/>
          <w:szCs w:val="18"/>
        </w:rPr>
        <w:t>8</w:t>
      </w:r>
      <w:r w:rsidRPr="00A32AA2">
        <w:rPr>
          <w:rFonts w:ascii="Verdana" w:hAnsi="Verdana"/>
          <w:b/>
          <w:bCs/>
          <w:sz w:val="18"/>
          <w:szCs w:val="18"/>
        </w:rPr>
        <w:t xml:space="preserve"> Optische Aufheller</w:t>
      </w:r>
    </w:p>
    <w:p w14:paraId="46FDC962" w14:textId="77777777" w:rsidR="00F470D5" w:rsidRPr="00A32AA2" w:rsidRDefault="00F470D5" w:rsidP="00D46B40">
      <w:pPr>
        <w:rPr>
          <w:rFonts w:ascii="Verdana" w:hAnsi="Verdana"/>
          <w:b/>
          <w:bCs/>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917AA7" w:rsidRPr="007D7A42" w14:paraId="27023E89" w14:textId="77777777">
        <w:tc>
          <w:tcPr>
            <w:tcW w:w="9209" w:type="dxa"/>
            <w:tcBorders>
              <w:top w:val="nil"/>
              <w:left w:val="nil"/>
              <w:bottom w:val="nil"/>
              <w:right w:val="single" w:sz="4" w:space="0" w:color="auto"/>
            </w:tcBorders>
            <w:hideMark/>
          </w:tcPr>
          <w:p w14:paraId="698A6512" w14:textId="58B6F11C" w:rsidR="00917AA7" w:rsidRPr="001536FC" w:rsidRDefault="00917AA7">
            <w:pPr>
              <w:spacing w:before="60" w:after="60"/>
              <w:rPr>
                <w:rFonts w:ascii="Verdana" w:hAnsi="Verdana"/>
                <w:b/>
                <w:bCs/>
                <w:sz w:val="18"/>
                <w:szCs w:val="18"/>
                <w:u w:val="single"/>
              </w:rPr>
            </w:pPr>
            <w:r w:rsidRPr="001536FC">
              <w:rPr>
                <w:rFonts w:ascii="Verdana" w:hAnsi="Verdana"/>
                <w:b/>
                <w:bCs/>
                <w:sz w:val="18"/>
                <w:szCs w:val="18"/>
                <w:u w:val="single"/>
              </w:rPr>
              <w:t>Hiermit erklären wir, dass die optischen Aufheller zu mindestens 95 % am aufzuhellenden Substrat haften</w:t>
            </w:r>
            <w:r w:rsidR="00A32AA2" w:rsidRPr="001536FC">
              <w:rPr>
                <w:rFonts w:ascii="Verdana" w:hAnsi="Verdana"/>
                <w:b/>
                <w:bCs/>
                <w:sz w:val="18"/>
                <w:szCs w:val="18"/>
                <w:u w:val="single"/>
              </w:rPr>
              <w:t>.</w:t>
            </w:r>
          </w:p>
        </w:tc>
        <w:tc>
          <w:tcPr>
            <w:tcW w:w="419" w:type="dxa"/>
            <w:tcBorders>
              <w:top w:val="single" w:sz="4" w:space="0" w:color="auto"/>
              <w:left w:val="single" w:sz="4" w:space="0" w:color="auto"/>
              <w:bottom w:val="single" w:sz="4" w:space="0" w:color="auto"/>
              <w:right w:val="single" w:sz="4" w:space="0" w:color="auto"/>
            </w:tcBorders>
            <w:shd w:val="clear" w:color="auto" w:fill="E5EFFB"/>
            <w:vAlign w:val="center"/>
            <w:hideMark/>
          </w:tcPr>
          <w:p w14:paraId="7D545307" w14:textId="3C9CD135" w:rsidR="00917AA7" w:rsidRPr="007D7A42" w:rsidRDefault="00917AA7">
            <w:pPr>
              <w:spacing w:before="60" w:after="60"/>
              <w:rPr>
                <w:rFonts w:ascii="Verdana" w:hAnsi="Verdana"/>
                <w:sz w:val="18"/>
                <w:szCs w:val="18"/>
              </w:rPr>
            </w:pPr>
            <w:r w:rsidRPr="007D7A42">
              <w:rPr>
                <w:rFonts w:ascii="Verdana" w:hAnsi="Verdana"/>
                <w:sz w:val="18"/>
                <w:szCs w:val="18"/>
              </w:rPr>
              <w:fldChar w:fldCharType="begin">
                <w:ffData>
                  <w:name w:val="Kontrollkästchen110"/>
                  <w:enabled/>
                  <w:calcOnExit w:val="0"/>
                  <w:checkBox>
                    <w:sizeAuto/>
                    <w:default w:val="0"/>
                    <w:checked w:val="0"/>
                  </w:checkBox>
                </w:ffData>
              </w:fldChar>
            </w:r>
            <w:r w:rsidRPr="007D7A42">
              <w:rPr>
                <w:rFonts w:ascii="Verdana" w:hAnsi="Verdana"/>
                <w:sz w:val="18"/>
                <w:szCs w:val="18"/>
              </w:rPr>
              <w:instrText xml:space="preserve"> FORMCHECKBOX </w:instrText>
            </w:r>
            <w:r w:rsidRPr="007D7A42">
              <w:rPr>
                <w:rFonts w:ascii="Verdana" w:hAnsi="Verdana"/>
                <w:sz w:val="18"/>
                <w:szCs w:val="18"/>
              </w:rPr>
            </w:r>
            <w:r w:rsidRPr="007D7A42">
              <w:rPr>
                <w:rFonts w:ascii="Verdana" w:hAnsi="Verdana"/>
                <w:sz w:val="18"/>
                <w:szCs w:val="18"/>
              </w:rPr>
              <w:fldChar w:fldCharType="separate"/>
            </w:r>
            <w:r w:rsidRPr="007D7A42">
              <w:rPr>
                <w:rFonts w:ascii="Verdana" w:hAnsi="Verdana"/>
                <w:sz w:val="18"/>
                <w:szCs w:val="18"/>
              </w:rPr>
              <w:fldChar w:fldCharType="end"/>
            </w:r>
          </w:p>
        </w:tc>
      </w:tr>
    </w:tbl>
    <w:p w14:paraId="040EB9F8" w14:textId="77777777" w:rsidR="00F470D5" w:rsidRDefault="00F470D5" w:rsidP="005C1E60"/>
    <w:p w14:paraId="4A84AAF1" w14:textId="77777777" w:rsidR="001A5E8A" w:rsidRDefault="001A5E8A" w:rsidP="005C1E60">
      <w:pPr>
        <w:rPr>
          <w:rFonts w:ascii="Verdana" w:hAnsi="Verdana"/>
          <w:b/>
          <w:sz w:val="18"/>
          <w:szCs w:val="18"/>
          <w:u w:val="single"/>
        </w:rPr>
      </w:pPr>
    </w:p>
    <w:p w14:paraId="54ACCA6C" w14:textId="77777777" w:rsidR="001A5E8A" w:rsidRDefault="001A5E8A" w:rsidP="005C1E60">
      <w:pPr>
        <w:rPr>
          <w:rFonts w:ascii="Verdana" w:hAnsi="Verdana"/>
          <w:b/>
          <w:sz w:val="18"/>
          <w:szCs w:val="18"/>
          <w:u w:val="single"/>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417E2D" w:rsidRPr="00934834" w14:paraId="66CADD17" w14:textId="77777777">
        <w:trPr>
          <w:trHeight w:val="488"/>
        </w:trPr>
        <w:tc>
          <w:tcPr>
            <w:tcW w:w="1273" w:type="dxa"/>
            <w:tcBorders>
              <w:top w:val="nil"/>
              <w:left w:val="nil"/>
              <w:bottom w:val="nil"/>
              <w:right w:val="single" w:sz="4" w:space="0" w:color="auto"/>
            </w:tcBorders>
            <w:vAlign w:val="center"/>
            <w:hideMark/>
          </w:tcPr>
          <w:p w14:paraId="57F650DE" w14:textId="77777777" w:rsidR="00417E2D" w:rsidRPr="00934834" w:rsidRDefault="00417E2D">
            <w:pPr>
              <w:rPr>
                <w:rFonts w:ascii="Verdana" w:hAnsi="Verdana" w:cs="Arial"/>
                <w:b/>
                <w:color w:val="000000"/>
              </w:rPr>
            </w:pPr>
            <w:r w:rsidRPr="00934834">
              <w:rPr>
                <w:rFonts w:ascii="Verdana" w:hAnsi="Verdana" w:cs="Arial"/>
                <w:b/>
                <w:color w:val="000000"/>
              </w:rPr>
              <w:t>Ort: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1F893AB4" w14:textId="77777777" w:rsidR="00417E2D" w:rsidRPr="00934834" w:rsidRDefault="00417E2D">
            <w:pPr>
              <w:rPr>
                <w:rFonts w:ascii="Verdana" w:hAnsi="Verdana" w:cs="Arial"/>
                <w:color w:val="000000"/>
              </w:rPr>
            </w:pPr>
            <w:r w:rsidRPr="00934834">
              <w:rPr>
                <w:rFonts w:ascii="Verdana" w:hAnsi="Verdana" w:cs="Arial"/>
                <w:color w:val="000000"/>
              </w:rPr>
              <w:fldChar w:fldCharType="begin">
                <w:ffData>
                  <w:name w:val="Text18"/>
                  <w:enabled/>
                  <w:calcOnExit w:val="0"/>
                  <w:textInput/>
                </w:ffData>
              </w:fldChar>
            </w:r>
            <w:bookmarkStart w:id="8" w:name="Text18"/>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s="Arial"/>
                <w:color w:val="000000"/>
              </w:rPr>
              <w:t> </w:t>
            </w:r>
            <w:r w:rsidRPr="00934834">
              <w:rPr>
                <w:rFonts w:ascii="Verdana" w:hAnsi="Verdana"/>
                <w:color w:val="000000"/>
              </w:rPr>
              <w:fldChar w:fldCharType="end"/>
            </w:r>
            <w:bookmarkEnd w:id="8"/>
          </w:p>
        </w:tc>
        <w:tc>
          <w:tcPr>
            <w:tcW w:w="448" w:type="dxa"/>
            <w:tcBorders>
              <w:top w:val="nil"/>
              <w:left w:val="single" w:sz="4" w:space="0" w:color="auto"/>
              <w:bottom w:val="nil"/>
              <w:right w:val="single" w:sz="4" w:space="0" w:color="auto"/>
            </w:tcBorders>
          </w:tcPr>
          <w:p w14:paraId="6E9DCE00" w14:textId="77777777" w:rsidR="00417E2D" w:rsidRPr="00934834" w:rsidRDefault="00417E2D">
            <w:pPr>
              <w:jc w:val="center"/>
              <w:rPr>
                <w:rFonts w:ascii="Verdana" w:hAnsi="Verdana" w:cs="Arial"/>
                <w:b/>
                <w:color w:val="000000"/>
              </w:rPr>
            </w:pPr>
          </w:p>
        </w:tc>
        <w:sdt>
          <w:sdtPr>
            <w:rPr>
              <w:rFonts w:ascii="Verdana" w:hAnsi="Verdana" w:cs="Arial"/>
              <w:b/>
              <w:color w:val="000000"/>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36F4C233" w14:textId="77777777" w:rsidR="00417E2D" w:rsidRPr="00934834" w:rsidRDefault="00417E2D">
                <w:pPr>
                  <w:rPr>
                    <w:rFonts w:ascii="Verdana" w:hAnsi="Verdana" w:cs="Arial"/>
                    <w:b/>
                    <w:color w:val="000000"/>
                  </w:rPr>
                </w:pPr>
                <w:r w:rsidRPr="00934834">
                  <w:rPr>
                    <w:rFonts w:ascii="Verdana" w:hAnsi="Verdana" w:cs="Arial"/>
                    <w:b/>
                    <w:noProof/>
                    <w:color w:val="000000"/>
                  </w:rPr>
                  <w:drawing>
                    <wp:inline distT="0" distB="0" distL="0" distR="0" wp14:anchorId="7854677E" wp14:editId="591335AC">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417E2D" w:rsidRPr="00934834" w14:paraId="5225CA15" w14:textId="77777777">
        <w:tc>
          <w:tcPr>
            <w:tcW w:w="1273" w:type="dxa"/>
            <w:tcBorders>
              <w:top w:val="nil"/>
              <w:left w:val="nil"/>
              <w:bottom w:val="nil"/>
              <w:right w:val="nil"/>
            </w:tcBorders>
            <w:vAlign w:val="center"/>
          </w:tcPr>
          <w:p w14:paraId="0F90AEE6" w14:textId="77777777" w:rsidR="00417E2D" w:rsidRPr="00934834" w:rsidRDefault="00417E2D">
            <w:pPr>
              <w:rPr>
                <w:rFonts w:ascii="Verdana" w:hAnsi="Verdana" w:cs="Arial"/>
                <w:b/>
                <w:color w:val="000000"/>
              </w:rPr>
            </w:pPr>
          </w:p>
        </w:tc>
        <w:tc>
          <w:tcPr>
            <w:tcW w:w="2030" w:type="dxa"/>
            <w:tcBorders>
              <w:top w:val="single" w:sz="4" w:space="0" w:color="auto"/>
              <w:left w:val="nil"/>
              <w:bottom w:val="nil"/>
              <w:right w:val="nil"/>
            </w:tcBorders>
            <w:vAlign w:val="center"/>
          </w:tcPr>
          <w:p w14:paraId="3C92647A" w14:textId="77777777" w:rsidR="00417E2D" w:rsidRPr="00934834" w:rsidRDefault="00417E2D">
            <w:pPr>
              <w:jc w:val="center"/>
              <w:rPr>
                <w:rFonts w:ascii="Verdana" w:hAnsi="Verdana" w:cs="Arial"/>
                <w:b/>
                <w:color w:val="000000"/>
              </w:rPr>
            </w:pPr>
          </w:p>
        </w:tc>
        <w:tc>
          <w:tcPr>
            <w:tcW w:w="448" w:type="dxa"/>
            <w:tcBorders>
              <w:top w:val="nil"/>
              <w:left w:val="nil"/>
              <w:bottom w:val="nil"/>
              <w:right w:val="single" w:sz="4" w:space="0" w:color="auto"/>
            </w:tcBorders>
          </w:tcPr>
          <w:p w14:paraId="57257BA1" w14:textId="77777777" w:rsidR="00417E2D" w:rsidRPr="00934834" w:rsidRDefault="00417E2D">
            <w:pPr>
              <w:jc w:val="center"/>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AB20" w14:textId="77777777" w:rsidR="00417E2D" w:rsidRPr="00934834" w:rsidRDefault="00417E2D">
            <w:pPr>
              <w:rPr>
                <w:rFonts w:ascii="Verdana" w:hAnsi="Verdana" w:cs="Arial"/>
                <w:b/>
                <w:color w:val="000000"/>
              </w:rPr>
            </w:pPr>
          </w:p>
        </w:tc>
      </w:tr>
      <w:tr w:rsidR="00417E2D" w:rsidRPr="00934834" w14:paraId="1C74B51B" w14:textId="77777777">
        <w:trPr>
          <w:trHeight w:val="1261"/>
        </w:trPr>
        <w:tc>
          <w:tcPr>
            <w:tcW w:w="1273" w:type="dxa"/>
            <w:tcBorders>
              <w:top w:val="nil"/>
              <w:left w:val="nil"/>
              <w:bottom w:val="nil"/>
              <w:right w:val="nil"/>
            </w:tcBorders>
            <w:vAlign w:val="center"/>
            <w:hideMark/>
          </w:tcPr>
          <w:p w14:paraId="0EC67135" w14:textId="77777777" w:rsidR="00417E2D" w:rsidRPr="00934834" w:rsidRDefault="00417E2D">
            <w:pPr>
              <w:rPr>
                <w:rFonts w:ascii="Verdana" w:hAnsi="Verdana" w:cs="Arial"/>
                <w:b/>
                <w:color w:val="000000"/>
              </w:rPr>
            </w:pPr>
            <w:r w:rsidRPr="00934834">
              <w:rPr>
                <w:rFonts w:ascii="Verdana" w:hAnsi="Verdana" w:cs="Arial"/>
                <w:b/>
                <w:color w:val="000000"/>
              </w:rPr>
              <w:t>Datum:</w:t>
            </w:r>
          </w:p>
        </w:tc>
        <w:tc>
          <w:tcPr>
            <w:tcW w:w="2030" w:type="dxa"/>
            <w:tcBorders>
              <w:top w:val="nil"/>
              <w:left w:val="nil"/>
              <w:bottom w:val="nil"/>
              <w:right w:val="nil"/>
            </w:tcBorders>
            <w:vAlign w:val="center"/>
            <w:hideMark/>
          </w:tcPr>
          <w:p w14:paraId="6DF1AF1B" w14:textId="77777777" w:rsidR="00417E2D" w:rsidRPr="00934834" w:rsidRDefault="00417E2D">
            <w:pPr>
              <w:rPr>
                <w:rFonts w:ascii="Verdana" w:hAnsi="Verdana" w:cs="Arial"/>
                <w:color w:val="000000"/>
              </w:rPr>
            </w:pPr>
            <w:r w:rsidRPr="00934834">
              <w:rPr>
                <w:rFonts w:ascii="Verdana" w:hAnsi="Verdana" w:cs="Arial"/>
                <w:color w:val="000000"/>
              </w:rPr>
              <w:fldChar w:fldCharType="begin">
                <w:ffData>
                  <w:name w:val="Text19"/>
                  <w:enabled/>
                  <w:calcOnExit w:val="0"/>
                  <w:textInput>
                    <w:type w:val="date"/>
                    <w:format w:val="dd.MM.yyyy"/>
                  </w:textInput>
                </w:ffData>
              </w:fldChar>
            </w:r>
            <w:bookmarkStart w:id="9" w:name="Text19"/>
            <w:r w:rsidRPr="00934834">
              <w:rPr>
                <w:rFonts w:ascii="Verdana" w:hAnsi="Verdana" w:cs="Arial"/>
                <w:color w:val="000000"/>
              </w:rPr>
              <w:instrText xml:space="preserve"> FORMTEXT </w:instrText>
            </w:r>
            <w:r w:rsidRPr="00934834">
              <w:rPr>
                <w:rFonts w:ascii="Verdana" w:hAnsi="Verdana" w:cs="Arial"/>
                <w:color w:val="000000"/>
              </w:rPr>
            </w:r>
            <w:r w:rsidRPr="00934834">
              <w:rPr>
                <w:rFonts w:ascii="Verdana" w:hAnsi="Verdana" w:cs="Arial"/>
                <w:color w:val="000000"/>
              </w:rPr>
              <w:fldChar w:fldCharType="separate"/>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s="Arial"/>
                <w:noProof/>
                <w:color w:val="000000"/>
              </w:rPr>
              <w:t> </w:t>
            </w:r>
            <w:r w:rsidRPr="00934834">
              <w:rPr>
                <w:rFonts w:ascii="Verdana" w:hAnsi="Verdana"/>
                <w:color w:val="000000"/>
              </w:rPr>
              <w:fldChar w:fldCharType="end"/>
            </w:r>
            <w:bookmarkEnd w:id="9"/>
          </w:p>
        </w:tc>
        <w:tc>
          <w:tcPr>
            <w:tcW w:w="448" w:type="dxa"/>
            <w:tcBorders>
              <w:top w:val="nil"/>
              <w:left w:val="nil"/>
              <w:bottom w:val="nil"/>
              <w:right w:val="single" w:sz="4" w:space="0" w:color="auto"/>
            </w:tcBorders>
          </w:tcPr>
          <w:p w14:paraId="6BD78921" w14:textId="77777777" w:rsidR="00417E2D" w:rsidRPr="00934834" w:rsidRDefault="00417E2D">
            <w:pPr>
              <w:jc w:val="right"/>
              <w:rPr>
                <w:rFonts w:ascii="Verdana" w:hAnsi="Verdana" w:cs="Arial"/>
                <w:b/>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4AD9A" w14:textId="77777777" w:rsidR="00417E2D" w:rsidRPr="00934834" w:rsidRDefault="00417E2D">
            <w:pPr>
              <w:rPr>
                <w:rFonts w:ascii="Verdana" w:hAnsi="Verdana" w:cs="Arial"/>
                <w:b/>
                <w:color w:val="000000"/>
              </w:rPr>
            </w:pPr>
          </w:p>
        </w:tc>
      </w:tr>
    </w:tbl>
    <w:p w14:paraId="485E08C1" w14:textId="0F3E4947" w:rsidR="00F30520" w:rsidRPr="00D758FA" w:rsidRDefault="00417E2D" w:rsidP="00D758FA">
      <w:pPr>
        <w:spacing w:before="0" w:after="0"/>
        <w:ind w:left="2832" w:firstLine="708"/>
        <w:jc w:val="center"/>
        <w:rPr>
          <w:rFonts w:ascii="Verdana" w:eastAsia="Times New Roman" w:hAnsi="Verdana" w:cs="Arial"/>
          <w:color w:val="000000"/>
          <w:sz w:val="20"/>
          <w:szCs w:val="20"/>
          <w:lang w:eastAsia="de-DE"/>
        </w:rPr>
      </w:pPr>
      <w:r w:rsidRPr="00934834">
        <w:rPr>
          <w:rFonts w:ascii="Verdana" w:eastAsia="Times New Roman" w:hAnsi="Verdana" w:cs="Arial"/>
          <w:b/>
          <w:color w:val="000000"/>
          <w:sz w:val="20"/>
          <w:szCs w:val="20"/>
          <w:lang w:eastAsia="de-DE"/>
        </w:rPr>
        <w:t>Rechtsverbindliche Unterschrift / Firmenstempel</w:t>
      </w:r>
    </w:p>
    <w:sectPr w:rsidR="00F30520" w:rsidRPr="00D758FA" w:rsidSect="002D20E7">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7F161" w14:textId="77777777" w:rsidR="002C6A74" w:rsidRDefault="002C6A74" w:rsidP="00E02F60">
      <w:pPr>
        <w:spacing w:before="0" w:after="0"/>
      </w:pPr>
      <w:r>
        <w:separator/>
      </w:r>
    </w:p>
  </w:endnote>
  <w:endnote w:type="continuationSeparator" w:id="0">
    <w:p w14:paraId="5CE0241D" w14:textId="77777777" w:rsidR="002C6A74" w:rsidRDefault="002C6A74"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Pro">
    <w:panose1 w:val="020B0504020201010104"/>
    <w:charset w:val="00"/>
    <w:family w:val="swiss"/>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0E5A6AE0" w:rsidR="007E0226" w:rsidRPr="007E0226" w:rsidRDefault="007E0226" w:rsidP="007E0226">
            <w:pPr>
              <w:pStyle w:val="Fuzeile"/>
              <w:rPr>
                <w:rFonts w:ascii="Verdana" w:hAnsi="Verdana"/>
                <w:sz w:val="18"/>
                <w:szCs w:val="18"/>
              </w:rPr>
            </w:pPr>
            <w:r w:rsidRPr="007E0226">
              <w:rPr>
                <w:rFonts w:ascii="Verdana" w:hAnsi="Verdana"/>
                <w:sz w:val="18"/>
                <w:szCs w:val="18"/>
              </w:rPr>
              <w:t xml:space="preserve">Anlage </w:t>
            </w:r>
            <w:r w:rsidR="00556521">
              <w:rPr>
                <w:rFonts w:ascii="Verdana" w:hAnsi="Verdana"/>
                <w:sz w:val="18"/>
                <w:szCs w:val="18"/>
              </w:rPr>
              <w:t>3</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r>
            <w:r w:rsidRPr="0077103B">
              <w:rPr>
                <w:rFonts w:ascii="Verdana" w:hAnsi="Verdana"/>
                <w:bCs/>
                <w:sz w:val="18"/>
                <w:szCs w:val="18"/>
              </w:rPr>
              <w:t>DE-</w:t>
            </w:r>
            <w:r w:rsidR="0029457C">
              <w:rPr>
                <w:rFonts w:ascii="Verdana" w:hAnsi="Verdana"/>
                <w:bCs/>
                <w:sz w:val="18"/>
                <w:szCs w:val="18"/>
              </w:rPr>
              <w:t>ZU 72</w:t>
            </w:r>
            <w:r w:rsidRPr="0077103B">
              <w:rPr>
                <w:rFonts w:ascii="Verdana" w:hAnsi="Verdana"/>
                <w:bCs/>
                <w:sz w:val="18"/>
                <w:szCs w:val="18"/>
              </w:rPr>
              <w:t xml:space="preserve"> Ausgabe Januar </w:t>
            </w:r>
            <w:r w:rsidR="0077103B" w:rsidRPr="0077103B">
              <w:rPr>
                <w:rFonts w:ascii="Verdana" w:hAnsi="Verdana"/>
                <w:bCs/>
                <w:sz w:val="18"/>
                <w:szCs w:val="18"/>
              </w:rPr>
              <w:t>202</w:t>
            </w:r>
            <w:r w:rsidR="00AA68DE">
              <w:rPr>
                <w:rFonts w:ascii="Verdana" w:hAnsi="Verdana"/>
                <w:bCs/>
                <w:sz w:val="18"/>
                <w:szCs w:val="18"/>
              </w:rPr>
              <w:t>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89F59" w14:textId="77777777" w:rsidR="002C6A74" w:rsidRDefault="002C6A74" w:rsidP="00E02F60">
      <w:pPr>
        <w:spacing w:before="0" w:after="0"/>
      </w:pPr>
      <w:r>
        <w:separator/>
      </w:r>
    </w:p>
  </w:footnote>
  <w:footnote w:type="continuationSeparator" w:id="0">
    <w:p w14:paraId="7D383878" w14:textId="77777777" w:rsidR="002C6A74" w:rsidRDefault="002C6A74" w:rsidP="00E02F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68DC194C"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Pr>
        <w:rFonts w:ascii="Verdana" w:hAnsi="Verdana"/>
        <w:b/>
        <w:sz w:val="18"/>
        <w:szCs w:val="18"/>
      </w:rPr>
      <w:t>Letzte Aktualisierung</w:t>
    </w:r>
    <w:r w:rsidRPr="0081632D">
      <w:rPr>
        <w:rFonts w:ascii="Verdana" w:hAnsi="Verdana"/>
        <w:b/>
        <w:sz w:val="18"/>
        <w:szCs w:val="18"/>
      </w:rPr>
      <w:t xml:space="preserve">:   </w:t>
    </w:r>
    <w:r w:rsidR="009566BF" w:rsidRPr="009566BF">
      <w:rPr>
        <w:rFonts w:ascii="Verdana" w:hAnsi="Verdana"/>
        <w:b/>
        <w:color w:val="000000" w:themeColor="text1"/>
        <w:sz w:val="18"/>
        <w:szCs w:val="18"/>
      </w:rPr>
      <w:t>21</w:t>
    </w:r>
    <w:r w:rsidR="00133A4F" w:rsidRPr="009566BF">
      <w:rPr>
        <w:rFonts w:ascii="Verdana" w:hAnsi="Verdana"/>
        <w:b/>
        <w:color w:val="000000" w:themeColor="text1"/>
        <w:sz w:val="18"/>
        <w:szCs w:val="18"/>
      </w:rPr>
      <w:t>.</w:t>
    </w:r>
    <w:r w:rsidR="009566BF" w:rsidRPr="009566BF">
      <w:rPr>
        <w:rFonts w:ascii="Verdana" w:hAnsi="Verdana"/>
        <w:b/>
        <w:color w:val="000000" w:themeColor="text1"/>
        <w:sz w:val="18"/>
        <w:szCs w:val="18"/>
      </w:rPr>
      <w:t>04</w:t>
    </w:r>
    <w:r w:rsidR="00133A4F">
      <w:rPr>
        <w:rFonts w:ascii="Verdana" w:hAnsi="Verdana"/>
        <w:b/>
        <w:sz w:val="18"/>
        <w:szCs w:val="18"/>
      </w:rPr>
      <w:t>.202</w:t>
    </w:r>
    <w:r w:rsidR="004A7BE1">
      <w:rPr>
        <w:rFonts w:ascii="Verdana" w:hAnsi="Verdana"/>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708B19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5F1087"/>
    <w:multiLevelType w:val="hybridMultilevel"/>
    <w:tmpl w:val="C0DC5664"/>
    <w:lvl w:ilvl="0" w:tplc="8410F500">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AAF6D2D"/>
    <w:multiLevelType w:val="hybridMultilevel"/>
    <w:tmpl w:val="9A66E82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4" w15:restartNumberingAfterBreak="0">
    <w:nsid w:val="234F48BE"/>
    <w:multiLevelType w:val="hybridMultilevel"/>
    <w:tmpl w:val="D3087D6A"/>
    <w:lvl w:ilvl="0" w:tplc="171261B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EFD6A41"/>
    <w:multiLevelType w:val="hybridMultilevel"/>
    <w:tmpl w:val="B89E20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05C78DA"/>
    <w:multiLevelType w:val="hybridMultilevel"/>
    <w:tmpl w:val="1414BE08"/>
    <w:lvl w:ilvl="0" w:tplc="C0A6436C">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BDC1D78"/>
    <w:multiLevelType w:val="hybridMultilevel"/>
    <w:tmpl w:val="A552D47E"/>
    <w:lvl w:ilvl="0" w:tplc="A8BE07B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1042556">
    <w:abstractNumId w:val="7"/>
  </w:num>
  <w:num w:numId="2" w16cid:durableId="617220408">
    <w:abstractNumId w:val="5"/>
  </w:num>
  <w:num w:numId="3" w16cid:durableId="844324051">
    <w:abstractNumId w:val="1"/>
  </w:num>
  <w:num w:numId="4" w16cid:durableId="762577274">
    <w:abstractNumId w:val="6"/>
  </w:num>
  <w:num w:numId="5" w16cid:durableId="1340616520">
    <w:abstractNumId w:val="4"/>
  </w:num>
  <w:num w:numId="6" w16cid:durableId="1805275469">
    <w:abstractNumId w:val="2"/>
  </w:num>
  <w:num w:numId="7" w16cid:durableId="1738741765">
    <w:abstractNumId w:val="8"/>
  </w:num>
  <w:num w:numId="8" w16cid:durableId="782309723">
    <w:abstractNumId w:val="3"/>
  </w:num>
  <w:num w:numId="9" w16cid:durableId="643854172">
    <w:abstractNumId w:val="3"/>
    <w:lvlOverride w:ilvl="0">
      <w:startOverride w:val="3"/>
    </w:lvlOverride>
    <w:lvlOverride w:ilvl="1">
      <w:startOverride w:val="5"/>
    </w:lvlOverride>
  </w:num>
  <w:num w:numId="10" w16cid:durableId="1277568368">
    <w:abstractNumId w:val="3"/>
    <w:lvlOverride w:ilvl="0">
      <w:startOverride w:val="3"/>
    </w:lvlOverride>
    <w:lvlOverride w:ilvl="1">
      <w:startOverride w:val="11"/>
    </w:lvlOverride>
  </w:num>
  <w:num w:numId="11" w16cid:durableId="1318875339">
    <w:abstractNumId w:val="3"/>
    <w:lvlOverride w:ilvl="0">
      <w:startOverride w:val="3"/>
    </w:lvlOverride>
    <w:lvlOverride w:ilvl="1">
      <w:startOverride w:val="12"/>
    </w:lvlOverride>
  </w:num>
  <w:num w:numId="12" w16cid:durableId="144512004">
    <w:abstractNumId w:val="3"/>
    <w:lvlOverride w:ilvl="0">
      <w:startOverride w:val="3"/>
    </w:lvlOverride>
    <w:lvlOverride w:ilvl="1">
      <w:startOverride w:val="12"/>
    </w:lvlOverride>
  </w:num>
  <w:num w:numId="13" w16cid:durableId="1979264299">
    <w:abstractNumId w:val="3"/>
    <w:lvlOverride w:ilvl="0">
      <w:startOverride w:val="3"/>
    </w:lvlOverride>
    <w:lvlOverride w:ilvl="1">
      <w:startOverride w:val="12"/>
    </w:lvlOverride>
  </w:num>
  <w:num w:numId="14" w16cid:durableId="2022002188">
    <w:abstractNumId w:val="3"/>
    <w:lvlOverride w:ilvl="0">
      <w:startOverride w:val="3"/>
    </w:lvlOverride>
    <w:lvlOverride w:ilvl="1">
      <w:startOverride w:val="12"/>
    </w:lvlOverride>
  </w:num>
  <w:num w:numId="15" w16cid:durableId="1557282569">
    <w:abstractNumId w:val="3"/>
    <w:lvlOverride w:ilvl="0">
      <w:startOverride w:val="3"/>
    </w:lvlOverride>
    <w:lvlOverride w:ilvl="1">
      <w:startOverride w:val="12"/>
    </w:lvlOverride>
  </w:num>
  <w:num w:numId="16" w16cid:durableId="1126509622">
    <w:abstractNumId w:val="3"/>
    <w:lvlOverride w:ilvl="0">
      <w:startOverride w:val="3"/>
    </w:lvlOverride>
    <w:lvlOverride w:ilvl="1">
      <w:startOverride w:val="12"/>
    </w:lvlOverride>
  </w:num>
  <w:num w:numId="17" w16cid:durableId="519196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2W/zv4tyj3i1iut1XrWkDxUo33rG4OwL72ZuuU7fD2f1F3WTYH6E/L0WaA89dAsV6YnaoDZwgMBoCbZ2unQAw==" w:salt="AMFuTONGJzB/S+JQ1gSTW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169A6"/>
    <w:rsid w:val="00025F1B"/>
    <w:rsid w:val="00031051"/>
    <w:rsid w:val="00040E04"/>
    <w:rsid w:val="00051BE9"/>
    <w:rsid w:val="00062BB2"/>
    <w:rsid w:val="00071007"/>
    <w:rsid w:val="00080E83"/>
    <w:rsid w:val="00085E6D"/>
    <w:rsid w:val="00087C6D"/>
    <w:rsid w:val="000979A1"/>
    <w:rsid w:val="000A6EFC"/>
    <w:rsid w:val="000B0DCC"/>
    <w:rsid w:val="000C79B7"/>
    <w:rsid w:val="000D2912"/>
    <w:rsid w:val="00105260"/>
    <w:rsid w:val="0011520F"/>
    <w:rsid w:val="001152D7"/>
    <w:rsid w:val="0011627B"/>
    <w:rsid w:val="001201D2"/>
    <w:rsid w:val="001303AF"/>
    <w:rsid w:val="00130E71"/>
    <w:rsid w:val="00133A4F"/>
    <w:rsid w:val="00137B33"/>
    <w:rsid w:val="001536FC"/>
    <w:rsid w:val="0016402A"/>
    <w:rsid w:val="00172102"/>
    <w:rsid w:val="001775D4"/>
    <w:rsid w:val="001814E8"/>
    <w:rsid w:val="001A365B"/>
    <w:rsid w:val="001A4A55"/>
    <w:rsid w:val="001A5E8A"/>
    <w:rsid w:val="001C6A99"/>
    <w:rsid w:val="001E410F"/>
    <w:rsid w:val="001E5318"/>
    <w:rsid w:val="001E6972"/>
    <w:rsid w:val="001F7578"/>
    <w:rsid w:val="00200DCA"/>
    <w:rsid w:val="00216E72"/>
    <w:rsid w:val="00223A54"/>
    <w:rsid w:val="00225C95"/>
    <w:rsid w:val="00227C31"/>
    <w:rsid w:val="0023079C"/>
    <w:rsid w:val="00230E9F"/>
    <w:rsid w:val="00244E11"/>
    <w:rsid w:val="002461DE"/>
    <w:rsid w:val="00246B5E"/>
    <w:rsid w:val="00250B34"/>
    <w:rsid w:val="002603BB"/>
    <w:rsid w:val="00261532"/>
    <w:rsid w:val="00265F32"/>
    <w:rsid w:val="002734DF"/>
    <w:rsid w:val="0029457C"/>
    <w:rsid w:val="002A7CC4"/>
    <w:rsid w:val="002B030A"/>
    <w:rsid w:val="002B03DB"/>
    <w:rsid w:val="002B4A69"/>
    <w:rsid w:val="002B5A9B"/>
    <w:rsid w:val="002C21D1"/>
    <w:rsid w:val="002C5240"/>
    <w:rsid w:val="002C6A74"/>
    <w:rsid w:val="002D1581"/>
    <w:rsid w:val="002D20E7"/>
    <w:rsid w:val="002D2B0A"/>
    <w:rsid w:val="002D2EDB"/>
    <w:rsid w:val="002D7DD8"/>
    <w:rsid w:val="00315791"/>
    <w:rsid w:val="00324807"/>
    <w:rsid w:val="00330432"/>
    <w:rsid w:val="00333818"/>
    <w:rsid w:val="00341D86"/>
    <w:rsid w:val="003423B7"/>
    <w:rsid w:val="0034244B"/>
    <w:rsid w:val="00353152"/>
    <w:rsid w:val="003533D5"/>
    <w:rsid w:val="003546EA"/>
    <w:rsid w:val="00355854"/>
    <w:rsid w:val="00360FCA"/>
    <w:rsid w:val="00374D44"/>
    <w:rsid w:val="00382A07"/>
    <w:rsid w:val="00385D17"/>
    <w:rsid w:val="00393B6F"/>
    <w:rsid w:val="003A74BF"/>
    <w:rsid w:val="003B61BE"/>
    <w:rsid w:val="003B633B"/>
    <w:rsid w:val="003C6C9D"/>
    <w:rsid w:val="003D07E4"/>
    <w:rsid w:val="003D3A02"/>
    <w:rsid w:val="003D7026"/>
    <w:rsid w:val="00407CB5"/>
    <w:rsid w:val="00413C48"/>
    <w:rsid w:val="00417E2D"/>
    <w:rsid w:val="0042010D"/>
    <w:rsid w:val="00420E8D"/>
    <w:rsid w:val="00424DBA"/>
    <w:rsid w:val="00427C69"/>
    <w:rsid w:val="00430815"/>
    <w:rsid w:val="00440A7A"/>
    <w:rsid w:val="0044342D"/>
    <w:rsid w:val="0045791A"/>
    <w:rsid w:val="0046032C"/>
    <w:rsid w:val="0046504A"/>
    <w:rsid w:val="004804B3"/>
    <w:rsid w:val="00492079"/>
    <w:rsid w:val="00493BAE"/>
    <w:rsid w:val="00496C50"/>
    <w:rsid w:val="0049762E"/>
    <w:rsid w:val="004A7BE1"/>
    <w:rsid w:val="004B0B60"/>
    <w:rsid w:val="004B327B"/>
    <w:rsid w:val="004B70D5"/>
    <w:rsid w:val="004C396A"/>
    <w:rsid w:val="004C6A3D"/>
    <w:rsid w:val="004C6ECA"/>
    <w:rsid w:val="004D15FE"/>
    <w:rsid w:val="004F2508"/>
    <w:rsid w:val="004F4853"/>
    <w:rsid w:val="005008D0"/>
    <w:rsid w:val="00507439"/>
    <w:rsid w:val="00512D5F"/>
    <w:rsid w:val="005207B5"/>
    <w:rsid w:val="005272CA"/>
    <w:rsid w:val="00552439"/>
    <w:rsid w:val="0055511D"/>
    <w:rsid w:val="005554EC"/>
    <w:rsid w:val="00556521"/>
    <w:rsid w:val="005664FB"/>
    <w:rsid w:val="005939F0"/>
    <w:rsid w:val="005A0B09"/>
    <w:rsid w:val="005A11D9"/>
    <w:rsid w:val="005A4AFB"/>
    <w:rsid w:val="005A4B66"/>
    <w:rsid w:val="005A5F21"/>
    <w:rsid w:val="005A6B66"/>
    <w:rsid w:val="005C1E60"/>
    <w:rsid w:val="005C7C2C"/>
    <w:rsid w:val="005D52B3"/>
    <w:rsid w:val="005D771D"/>
    <w:rsid w:val="005E1391"/>
    <w:rsid w:val="005E7172"/>
    <w:rsid w:val="005F62DA"/>
    <w:rsid w:val="00605963"/>
    <w:rsid w:val="00610B0B"/>
    <w:rsid w:val="00611A3B"/>
    <w:rsid w:val="00617489"/>
    <w:rsid w:val="00620859"/>
    <w:rsid w:val="006209B7"/>
    <w:rsid w:val="006232A7"/>
    <w:rsid w:val="006263B3"/>
    <w:rsid w:val="006312BF"/>
    <w:rsid w:val="006338A2"/>
    <w:rsid w:val="00642833"/>
    <w:rsid w:val="006456DE"/>
    <w:rsid w:val="00647210"/>
    <w:rsid w:val="006558C5"/>
    <w:rsid w:val="00660BFD"/>
    <w:rsid w:val="0066471C"/>
    <w:rsid w:val="006650CD"/>
    <w:rsid w:val="00673410"/>
    <w:rsid w:val="006761B2"/>
    <w:rsid w:val="006772CB"/>
    <w:rsid w:val="006778DE"/>
    <w:rsid w:val="00681B61"/>
    <w:rsid w:val="006B16EE"/>
    <w:rsid w:val="006C323B"/>
    <w:rsid w:val="006C7212"/>
    <w:rsid w:val="006C7B02"/>
    <w:rsid w:val="006D7BFB"/>
    <w:rsid w:val="006E0760"/>
    <w:rsid w:val="006E0BE4"/>
    <w:rsid w:val="006F36EF"/>
    <w:rsid w:val="006F3B29"/>
    <w:rsid w:val="007009C3"/>
    <w:rsid w:val="00706953"/>
    <w:rsid w:val="007118BF"/>
    <w:rsid w:val="007310D8"/>
    <w:rsid w:val="0073139B"/>
    <w:rsid w:val="00733DEA"/>
    <w:rsid w:val="00734997"/>
    <w:rsid w:val="007419C2"/>
    <w:rsid w:val="00754533"/>
    <w:rsid w:val="0076288D"/>
    <w:rsid w:val="007655F5"/>
    <w:rsid w:val="0077103B"/>
    <w:rsid w:val="007817F0"/>
    <w:rsid w:val="00784ED4"/>
    <w:rsid w:val="00786EC0"/>
    <w:rsid w:val="007876C2"/>
    <w:rsid w:val="007B42D2"/>
    <w:rsid w:val="007B7F38"/>
    <w:rsid w:val="007D0DD6"/>
    <w:rsid w:val="007D3400"/>
    <w:rsid w:val="007D7A42"/>
    <w:rsid w:val="007E0226"/>
    <w:rsid w:val="007E238F"/>
    <w:rsid w:val="00813069"/>
    <w:rsid w:val="00814311"/>
    <w:rsid w:val="0081632D"/>
    <w:rsid w:val="0082397F"/>
    <w:rsid w:val="00824A9C"/>
    <w:rsid w:val="00827B15"/>
    <w:rsid w:val="008471A1"/>
    <w:rsid w:val="00857B3B"/>
    <w:rsid w:val="00865C2A"/>
    <w:rsid w:val="0087323E"/>
    <w:rsid w:val="00873EE6"/>
    <w:rsid w:val="0089387E"/>
    <w:rsid w:val="008B29B0"/>
    <w:rsid w:val="008B5513"/>
    <w:rsid w:val="008D3929"/>
    <w:rsid w:val="008E3D40"/>
    <w:rsid w:val="008E4B47"/>
    <w:rsid w:val="008E5B1B"/>
    <w:rsid w:val="008E7C30"/>
    <w:rsid w:val="008F242A"/>
    <w:rsid w:val="008F3076"/>
    <w:rsid w:val="00900B0C"/>
    <w:rsid w:val="0090232D"/>
    <w:rsid w:val="00903107"/>
    <w:rsid w:val="0090450B"/>
    <w:rsid w:val="009119E3"/>
    <w:rsid w:val="00917AA7"/>
    <w:rsid w:val="00920550"/>
    <w:rsid w:val="0092175C"/>
    <w:rsid w:val="00922566"/>
    <w:rsid w:val="00931F32"/>
    <w:rsid w:val="009349E6"/>
    <w:rsid w:val="0094429D"/>
    <w:rsid w:val="00953F05"/>
    <w:rsid w:val="0095530D"/>
    <w:rsid w:val="009566BF"/>
    <w:rsid w:val="00957889"/>
    <w:rsid w:val="0096793C"/>
    <w:rsid w:val="0097295C"/>
    <w:rsid w:val="00975C6C"/>
    <w:rsid w:val="0098143A"/>
    <w:rsid w:val="00985519"/>
    <w:rsid w:val="009A6F64"/>
    <w:rsid w:val="009B4072"/>
    <w:rsid w:val="009B7EB9"/>
    <w:rsid w:val="009C47C1"/>
    <w:rsid w:val="009E73F0"/>
    <w:rsid w:val="009F20D5"/>
    <w:rsid w:val="009F7A6A"/>
    <w:rsid w:val="00A0269A"/>
    <w:rsid w:val="00A02DC6"/>
    <w:rsid w:val="00A0444B"/>
    <w:rsid w:val="00A17ADC"/>
    <w:rsid w:val="00A20188"/>
    <w:rsid w:val="00A32AA2"/>
    <w:rsid w:val="00A32F53"/>
    <w:rsid w:val="00A454EB"/>
    <w:rsid w:val="00A45994"/>
    <w:rsid w:val="00A51294"/>
    <w:rsid w:val="00A55E52"/>
    <w:rsid w:val="00A56751"/>
    <w:rsid w:val="00A73F5B"/>
    <w:rsid w:val="00A816C3"/>
    <w:rsid w:val="00A94838"/>
    <w:rsid w:val="00A95D3A"/>
    <w:rsid w:val="00A97331"/>
    <w:rsid w:val="00A97579"/>
    <w:rsid w:val="00AA065E"/>
    <w:rsid w:val="00AA1040"/>
    <w:rsid w:val="00AA1663"/>
    <w:rsid w:val="00AA68DE"/>
    <w:rsid w:val="00AA6A95"/>
    <w:rsid w:val="00AB1EAA"/>
    <w:rsid w:val="00AB3B77"/>
    <w:rsid w:val="00AD2BC2"/>
    <w:rsid w:val="00AD62A0"/>
    <w:rsid w:val="00AE1122"/>
    <w:rsid w:val="00AE2711"/>
    <w:rsid w:val="00AF3042"/>
    <w:rsid w:val="00AF5C64"/>
    <w:rsid w:val="00B004F0"/>
    <w:rsid w:val="00B12CC8"/>
    <w:rsid w:val="00B206A9"/>
    <w:rsid w:val="00B21513"/>
    <w:rsid w:val="00B3021F"/>
    <w:rsid w:val="00B43A23"/>
    <w:rsid w:val="00B43CDA"/>
    <w:rsid w:val="00B557EF"/>
    <w:rsid w:val="00B659D0"/>
    <w:rsid w:val="00B80A99"/>
    <w:rsid w:val="00B81C8D"/>
    <w:rsid w:val="00B932F7"/>
    <w:rsid w:val="00BA3B19"/>
    <w:rsid w:val="00BA7AD2"/>
    <w:rsid w:val="00BB2226"/>
    <w:rsid w:val="00BC36D3"/>
    <w:rsid w:val="00BC68FC"/>
    <w:rsid w:val="00BC7058"/>
    <w:rsid w:val="00BE3A84"/>
    <w:rsid w:val="00BE7087"/>
    <w:rsid w:val="00BF0199"/>
    <w:rsid w:val="00BF72BA"/>
    <w:rsid w:val="00C015E7"/>
    <w:rsid w:val="00C01A59"/>
    <w:rsid w:val="00C22C79"/>
    <w:rsid w:val="00C25111"/>
    <w:rsid w:val="00C26947"/>
    <w:rsid w:val="00C30297"/>
    <w:rsid w:val="00C42B32"/>
    <w:rsid w:val="00C46693"/>
    <w:rsid w:val="00C508AB"/>
    <w:rsid w:val="00C52847"/>
    <w:rsid w:val="00C5769A"/>
    <w:rsid w:val="00C603D0"/>
    <w:rsid w:val="00C64371"/>
    <w:rsid w:val="00C707BA"/>
    <w:rsid w:val="00C90AC4"/>
    <w:rsid w:val="00C921F8"/>
    <w:rsid w:val="00CA3A25"/>
    <w:rsid w:val="00CA5E56"/>
    <w:rsid w:val="00CB08AA"/>
    <w:rsid w:val="00CB43A4"/>
    <w:rsid w:val="00CB7BA8"/>
    <w:rsid w:val="00CC235A"/>
    <w:rsid w:val="00CC2FEE"/>
    <w:rsid w:val="00CD4ADD"/>
    <w:rsid w:val="00CE2FC8"/>
    <w:rsid w:val="00CE67F4"/>
    <w:rsid w:val="00CF2AF4"/>
    <w:rsid w:val="00CF51D9"/>
    <w:rsid w:val="00D1079C"/>
    <w:rsid w:val="00D203BC"/>
    <w:rsid w:val="00D33164"/>
    <w:rsid w:val="00D3502F"/>
    <w:rsid w:val="00D37BCF"/>
    <w:rsid w:val="00D46B40"/>
    <w:rsid w:val="00D51CC1"/>
    <w:rsid w:val="00D56F2F"/>
    <w:rsid w:val="00D64C9D"/>
    <w:rsid w:val="00D7282A"/>
    <w:rsid w:val="00D758FA"/>
    <w:rsid w:val="00D76D65"/>
    <w:rsid w:val="00D83347"/>
    <w:rsid w:val="00D917B4"/>
    <w:rsid w:val="00DB20D5"/>
    <w:rsid w:val="00DB51B5"/>
    <w:rsid w:val="00DB6100"/>
    <w:rsid w:val="00DC3185"/>
    <w:rsid w:val="00DC5AF5"/>
    <w:rsid w:val="00DC5C68"/>
    <w:rsid w:val="00DD7124"/>
    <w:rsid w:val="00DE319D"/>
    <w:rsid w:val="00DE4CF8"/>
    <w:rsid w:val="00DF1D58"/>
    <w:rsid w:val="00DF2F91"/>
    <w:rsid w:val="00DF5939"/>
    <w:rsid w:val="00E013A1"/>
    <w:rsid w:val="00E02F60"/>
    <w:rsid w:val="00E03704"/>
    <w:rsid w:val="00E05264"/>
    <w:rsid w:val="00E33995"/>
    <w:rsid w:val="00E376BF"/>
    <w:rsid w:val="00E4143B"/>
    <w:rsid w:val="00E42E44"/>
    <w:rsid w:val="00E44262"/>
    <w:rsid w:val="00E4511F"/>
    <w:rsid w:val="00E55966"/>
    <w:rsid w:val="00E6128E"/>
    <w:rsid w:val="00E61433"/>
    <w:rsid w:val="00E650F1"/>
    <w:rsid w:val="00E84469"/>
    <w:rsid w:val="00EB4C83"/>
    <w:rsid w:val="00EC031F"/>
    <w:rsid w:val="00EF5206"/>
    <w:rsid w:val="00EF6F37"/>
    <w:rsid w:val="00F02653"/>
    <w:rsid w:val="00F27750"/>
    <w:rsid w:val="00F302E6"/>
    <w:rsid w:val="00F30520"/>
    <w:rsid w:val="00F33AE1"/>
    <w:rsid w:val="00F4100E"/>
    <w:rsid w:val="00F41B68"/>
    <w:rsid w:val="00F455BE"/>
    <w:rsid w:val="00F470D5"/>
    <w:rsid w:val="00F50446"/>
    <w:rsid w:val="00F55431"/>
    <w:rsid w:val="00F56A06"/>
    <w:rsid w:val="00F66C81"/>
    <w:rsid w:val="00F74292"/>
    <w:rsid w:val="00F7653E"/>
    <w:rsid w:val="00F76DED"/>
    <w:rsid w:val="00F77F34"/>
    <w:rsid w:val="00F8513E"/>
    <w:rsid w:val="00F87DD1"/>
    <w:rsid w:val="00F972D1"/>
    <w:rsid w:val="00FA148F"/>
    <w:rsid w:val="00FD0C5C"/>
    <w:rsid w:val="00FD46F4"/>
    <w:rsid w:val="00FE4E3A"/>
    <w:rsid w:val="00FF1770"/>
    <w:rsid w:val="00FF542A"/>
    <w:rsid w:val="1482E8CF"/>
    <w:rsid w:val="15174269"/>
    <w:rsid w:val="161D08C5"/>
    <w:rsid w:val="1FB0CC03"/>
    <w:rsid w:val="23E060F4"/>
    <w:rsid w:val="34545ABA"/>
    <w:rsid w:val="3BBC1741"/>
    <w:rsid w:val="4122273C"/>
    <w:rsid w:val="531BB83B"/>
    <w:rsid w:val="610248B2"/>
    <w:rsid w:val="63376E3E"/>
    <w:rsid w:val="682243FB"/>
    <w:rsid w:val="73A4BE53"/>
    <w:rsid w:val="76534E8E"/>
    <w:rsid w:val="7B497E7F"/>
    <w:rsid w:val="7F170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B5CAC254-3A4E-44DF-95C5-15BE33E31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paragraph" w:styleId="Listenabsatz">
    <w:name w:val="List Paragraph"/>
    <w:basedOn w:val="Standard"/>
    <w:uiPriority w:val="34"/>
    <w:qFormat/>
    <w:rsid w:val="00620859"/>
    <w:pPr>
      <w:ind w:left="720"/>
      <w:contextualSpacing/>
    </w:pPr>
  </w:style>
  <w:style w:type="table" w:customStyle="1" w:styleId="Tabellenraster1">
    <w:name w:val="Tabellenraster1"/>
    <w:basedOn w:val="NormaleTabelle"/>
    <w:next w:val="Tabellenraster"/>
    <w:rsid w:val="00417E2D"/>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87C6D"/>
    <w:rPr>
      <w:sz w:val="16"/>
      <w:szCs w:val="16"/>
    </w:rPr>
  </w:style>
  <w:style w:type="paragraph" w:styleId="Kommentartext">
    <w:name w:val="annotation text"/>
    <w:basedOn w:val="Standard"/>
    <w:link w:val="KommentartextZchn"/>
    <w:uiPriority w:val="99"/>
    <w:unhideWhenUsed/>
    <w:rsid w:val="00087C6D"/>
    <w:rPr>
      <w:sz w:val="20"/>
      <w:szCs w:val="20"/>
    </w:rPr>
  </w:style>
  <w:style w:type="character" w:customStyle="1" w:styleId="KommentartextZchn">
    <w:name w:val="Kommentartext Zchn"/>
    <w:basedOn w:val="Absatz-Standardschriftart"/>
    <w:link w:val="Kommentartext"/>
    <w:uiPriority w:val="99"/>
    <w:rsid w:val="00087C6D"/>
    <w:rPr>
      <w:sz w:val="20"/>
      <w:szCs w:val="20"/>
    </w:rPr>
  </w:style>
  <w:style w:type="paragraph" w:styleId="Kommentarthema">
    <w:name w:val="annotation subject"/>
    <w:basedOn w:val="Kommentartext"/>
    <w:next w:val="Kommentartext"/>
    <w:link w:val="KommentarthemaZchn"/>
    <w:uiPriority w:val="99"/>
    <w:semiHidden/>
    <w:unhideWhenUsed/>
    <w:rsid w:val="00087C6D"/>
    <w:rPr>
      <w:b/>
      <w:bCs/>
    </w:rPr>
  </w:style>
  <w:style w:type="character" w:customStyle="1" w:styleId="KommentarthemaZchn">
    <w:name w:val="Kommentarthema Zchn"/>
    <w:basedOn w:val="KommentartextZchn"/>
    <w:link w:val="Kommentarthema"/>
    <w:uiPriority w:val="99"/>
    <w:semiHidden/>
    <w:rsid w:val="00087C6D"/>
    <w:rPr>
      <w:b/>
      <w:bCs/>
      <w:sz w:val="20"/>
      <w:szCs w:val="20"/>
    </w:rPr>
  </w:style>
  <w:style w:type="paragraph" w:styleId="Funotentext">
    <w:name w:val="footnote text"/>
    <w:aliases w:val="Fußnote Char Char Char,Fußnote Char Char,Fußnote Char Char Char Char Char Char,Fußnote Char Char Char Char,Fußnote Char Char Char Char Char Char Char Char Char Char Char Cha Char"/>
    <w:basedOn w:val="Standard"/>
    <w:link w:val="FunotentextZchn"/>
    <w:uiPriority w:val="99"/>
    <w:qFormat/>
    <w:rsid w:val="006209B7"/>
    <w:pPr>
      <w:tabs>
        <w:tab w:val="left" w:pos="284"/>
      </w:tabs>
      <w:spacing w:before="0" w:after="0"/>
      <w:ind w:left="284" w:hanging="284"/>
      <w:jc w:val="both"/>
    </w:pPr>
    <w:rPr>
      <w:rFonts w:ascii="Verdana" w:eastAsiaTheme="minorEastAsia" w:hAnsi="Verdana"/>
      <w:sz w:val="18"/>
      <w:szCs w:val="20"/>
      <w:lang w:eastAsia="ja-JP"/>
    </w:rPr>
  </w:style>
  <w:style w:type="character" w:customStyle="1" w:styleId="FunotentextZchn">
    <w:name w:val="Fußnotentext Zchn"/>
    <w:aliases w:val="Fußnote Char Char Char Zchn,Fußnote Char Char Zchn,Fußnote Char Char Char Char Char Char Zchn,Fußnote Char Char Char Char Zchn,Fußnote Char Char Char Char Char Char Char Char Char Char Char Cha Char Zchn"/>
    <w:basedOn w:val="Absatz-Standardschriftart"/>
    <w:link w:val="Funotentext"/>
    <w:uiPriority w:val="99"/>
    <w:rsid w:val="006209B7"/>
    <w:rPr>
      <w:rFonts w:ascii="Verdana" w:eastAsiaTheme="minorEastAsia" w:hAnsi="Verdana"/>
      <w:sz w:val="18"/>
      <w:szCs w:val="20"/>
      <w:lang w:eastAsia="ja-JP"/>
    </w:rPr>
  </w:style>
  <w:style w:type="character" w:styleId="Funotenzeichen">
    <w:name w:val="footnote reference"/>
    <w:basedOn w:val="Absatz-Standardschriftart"/>
    <w:uiPriority w:val="99"/>
    <w:qFormat/>
    <w:rsid w:val="006209B7"/>
    <w:rPr>
      <w:vertAlign w:val="superscript"/>
    </w:rPr>
  </w:style>
  <w:style w:type="character" w:styleId="Hyperlink">
    <w:name w:val="Hyperlink"/>
    <w:basedOn w:val="Absatz-Standardschriftart"/>
    <w:uiPriority w:val="99"/>
    <w:qFormat/>
    <w:rsid w:val="006209B7"/>
    <w:rPr>
      <w:color w:val="0563C1" w:themeColor="hyperlink"/>
      <w:u w:val="single"/>
    </w:rPr>
  </w:style>
  <w:style w:type="paragraph" w:customStyle="1" w:styleId="Standardkursiv">
    <w:name w:val="Standard kursiv"/>
    <w:basedOn w:val="Standard"/>
    <w:link w:val="StandardkursivZchn"/>
    <w:qFormat/>
    <w:rsid w:val="00216E72"/>
    <w:pPr>
      <w:spacing w:before="0" w:after="0" w:line="288" w:lineRule="auto"/>
      <w:jc w:val="both"/>
    </w:pPr>
    <w:rPr>
      <w:rFonts w:ascii="Verdana" w:eastAsiaTheme="minorEastAsia" w:hAnsi="Verdana"/>
      <w:i/>
      <w:sz w:val="20"/>
      <w:szCs w:val="20"/>
      <w:lang w:eastAsia="ja-JP"/>
    </w:rPr>
  </w:style>
  <w:style w:type="character" w:customStyle="1" w:styleId="StandardkursivZchn">
    <w:name w:val="Standard kursiv Zchn"/>
    <w:basedOn w:val="Absatz-Standardschriftart"/>
    <w:link w:val="Standardkursiv"/>
    <w:rsid w:val="00216E72"/>
    <w:rPr>
      <w:rFonts w:ascii="Verdana" w:eastAsiaTheme="minorEastAsia" w:hAnsi="Verdana"/>
      <w:i/>
      <w:sz w:val="20"/>
      <w:szCs w:val="20"/>
      <w:lang w:eastAsia="ja-JP"/>
    </w:rPr>
  </w:style>
  <w:style w:type="paragraph" w:customStyle="1" w:styleId="b1">
    <w:name w:val="Üb 1"/>
    <w:basedOn w:val="Listenabsatz"/>
    <w:next w:val="Standard"/>
    <w:qFormat/>
    <w:rsid w:val="009C47C1"/>
    <w:pPr>
      <w:keepNext/>
      <w:numPr>
        <w:numId w:val="8"/>
      </w:numPr>
      <w:spacing w:before="360" w:after="120" w:line="288" w:lineRule="auto"/>
      <w:contextualSpacing w:val="0"/>
      <w:jc w:val="both"/>
      <w:outlineLvl w:val="0"/>
    </w:pPr>
    <w:rPr>
      <w:rFonts w:ascii="Verdana" w:eastAsiaTheme="minorEastAsia" w:hAnsi="Verdana"/>
      <w:b/>
      <w:lang w:eastAsia="ja-JP"/>
    </w:rPr>
  </w:style>
  <w:style w:type="paragraph" w:customStyle="1" w:styleId="b2">
    <w:name w:val="Üb 2"/>
    <w:basedOn w:val="b1"/>
    <w:next w:val="Standard"/>
    <w:link w:val="b2Zchn"/>
    <w:qFormat/>
    <w:rsid w:val="009C47C1"/>
    <w:pPr>
      <w:numPr>
        <w:ilvl w:val="1"/>
      </w:numPr>
      <w:spacing w:before="240"/>
      <w:ind w:left="709" w:hanging="709"/>
      <w:outlineLvl w:val="1"/>
    </w:pPr>
    <w:rPr>
      <w:sz w:val="20"/>
    </w:rPr>
  </w:style>
  <w:style w:type="paragraph" w:customStyle="1" w:styleId="b3">
    <w:name w:val="Üb 3"/>
    <w:basedOn w:val="Listenabsatz"/>
    <w:next w:val="Standard"/>
    <w:qFormat/>
    <w:rsid w:val="009C47C1"/>
    <w:pPr>
      <w:keepNext/>
      <w:numPr>
        <w:ilvl w:val="2"/>
        <w:numId w:val="8"/>
      </w:numPr>
      <w:spacing w:before="240" w:after="120" w:line="288" w:lineRule="auto"/>
      <w:contextualSpacing w:val="0"/>
      <w:jc w:val="both"/>
      <w:outlineLvl w:val="2"/>
    </w:pPr>
    <w:rPr>
      <w:rFonts w:ascii="Verdana" w:eastAsiaTheme="minorEastAsia" w:hAnsi="Verdana"/>
      <w:b/>
      <w:sz w:val="20"/>
      <w:szCs w:val="20"/>
      <w:lang w:eastAsia="ja-JP"/>
    </w:rPr>
  </w:style>
  <w:style w:type="paragraph" w:customStyle="1" w:styleId="b4">
    <w:name w:val="Üb 4"/>
    <w:basedOn w:val="b3"/>
    <w:next w:val="Standard"/>
    <w:qFormat/>
    <w:rsid w:val="009C47C1"/>
    <w:pPr>
      <w:numPr>
        <w:ilvl w:val="3"/>
      </w:numPr>
      <w:ind w:left="1077" w:hanging="1077"/>
      <w:outlineLvl w:val="3"/>
    </w:pPr>
  </w:style>
  <w:style w:type="paragraph" w:customStyle="1" w:styleId="b5">
    <w:name w:val="Üb 5"/>
    <w:basedOn w:val="b4"/>
    <w:next w:val="Standard"/>
    <w:qFormat/>
    <w:rsid w:val="009C47C1"/>
    <w:pPr>
      <w:numPr>
        <w:ilvl w:val="4"/>
      </w:numPr>
      <w:ind w:left="1304" w:hanging="1304"/>
      <w:outlineLvl w:val="4"/>
    </w:pPr>
  </w:style>
  <w:style w:type="paragraph" w:customStyle="1" w:styleId="b6">
    <w:name w:val="Üb 6"/>
    <w:basedOn w:val="b5"/>
    <w:next w:val="Standard"/>
    <w:qFormat/>
    <w:rsid w:val="009C47C1"/>
    <w:pPr>
      <w:numPr>
        <w:ilvl w:val="5"/>
      </w:numPr>
      <w:ind w:left="1559" w:hanging="1559"/>
      <w:outlineLvl w:val="5"/>
    </w:pPr>
  </w:style>
  <w:style w:type="paragraph" w:customStyle="1" w:styleId="AufzhlungBuchstabe">
    <w:name w:val="Aufzählung Buchstabe"/>
    <w:basedOn w:val="b2"/>
    <w:link w:val="AufzhlungBuchstabeZchn"/>
    <w:qFormat/>
    <w:rsid w:val="009C47C1"/>
    <w:pPr>
      <w:keepNext w:val="0"/>
      <w:numPr>
        <w:ilvl w:val="6"/>
      </w:numPr>
      <w:spacing w:before="0" w:after="0"/>
      <w:outlineLvl w:val="9"/>
    </w:pPr>
    <w:rPr>
      <w:b w:val="0"/>
    </w:rPr>
  </w:style>
  <w:style w:type="character" w:customStyle="1" w:styleId="AufzhlungBuchstabeZchn">
    <w:name w:val="Aufzählung Buchstabe Zchn"/>
    <w:basedOn w:val="Absatz-Standardschriftart"/>
    <w:link w:val="AufzhlungBuchstabe"/>
    <w:rsid w:val="009C47C1"/>
    <w:rPr>
      <w:rFonts w:ascii="Verdana" w:eastAsiaTheme="minorEastAsia" w:hAnsi="Verdana"/>
      <w:sz w:val="20"/>
      <w:lang w:eastAsia="ja-JP"/>
    </w:rPr>
  </w:style>
  <w:style w:type="paragraph" w:customStyle="1" w:styleId="AufzhlungPunkt2">
    <w:name w:val="Aufzählung Punkt 2"/>
    <w:basedOn w:val="Standard"/>
    <w:link w:val="AufzhlungPunkt2Zchn"/>
    <w:qFormat/>
    <w:rsid w:val="009C47C1"/>
    <w:pPr>
      <w:numPr>
        <w:numId w:val="7"/>
      </w:numPr>
      <w:spacing w:before="0" w:after="0" w:line="288" w:lineRule="auto"/>
      <w:ind w:left="851" w:hanging="425"/>
      <w:jc w:val="both"/>
    </w:pPr>
    <w:rPr>
      <w:rFonts w:ascii="Verdana" w:eastAsiaTheme="minorEastAsia" w:hAnsi="Verdana"/>
      <w:sz w:val="20"/>
      <w:szCs w:val="20"/>
      <w:lang w:eastAsia="ja-JP"/>
    </w:rPr>
  </w:style>
  <w:style w:type="character" w:customStyle="1" w:styleId="AufzhlungPunkt2Zchn">
    <w:name w:val="Aufzählung Punkt 2 Zchn"/>
    <w:basedOn w:val="Absatz-Standardschriftart"/>
    <w:link w:val="AufzhlungPunkt2"/>
    <w:rsid w:val="009C47C1"/>
    <w:rPr>
      <w:rFonts w:ascii="Verdana" w:eastAsiaTheme="minorEastAsia" w:hAnsi="Verdana"/>
      <w:sz w:val="20"/>
      <w:szCs w:val="20"/>
      <w:lang w:eastAsia="ja-JP"/>
    </w:rPr>
  </w:style>
  <w:style w:type="paragraph" w:customStyle="1" w:styleId="AufzhlungBuchstabeFett">
    <w:name w:val="Aufzählung Buchstabe Fett"/>
    <w:basedOn w:val="AufzhlungBuchstabe"/>
    <w:rsid w:val="009C47C1"/>
    <w:pPr>
      <w:numPr>
        <w:ilvl w:val="8"/>
      </w:numPr>
      <w:tabs>
        <w:tab w:val="num" w:pos="360"/>
      </w:tabs>
    </w:pPr>
    <w:rPr>
      <w:b/>
      <w:bCs/>
    </w:rPr>
  </w:style>
  <w:style w:type="paragraph" w:customStyle="1" w:styleId="AufzhlungBuchstabeKursiv">
    <w:name w:val="Aufzählung Buchstabe Kursiv"/>
    <w:basedOn w:val="AufzhlungBuchstabe"/>
    <w:rsid w:val="009C47C1"/>
    <w:pPr>
      <w:numPr>
        <w:ilvl w:val="7"/>
      </w:numPr>
      <w:tabs>
        <w:tab w:val="num" w:pos="360"/>
      </w:tabs>
    </w:pPr>
    <w:rPr>
      <w:i/>
      <w:iCs/>
    </w:rPr>
  </w:style>
  <w:style w:type="table" w:customStyle="1" w:styleId="TabellefrVergabegrundlageKopfzeilegrau">
    <w:name w:val="Tabelle für Vergabegrundlage Kopfzeile grau"/>
    <w:basedOn w:val="NormaleTabelle"/>
    <w:uiPriority w:val="99"/>
    <w:rsid w:val="009C47C1"/>
    <w:pPr>
      <w:spacing w:before="0" w:after="0"/>
    </w:pPr>
    <w:rPr>
      <w:rFonts w:ascii="Verdana" w:eastAsiaTheme="minorEastAsia" w:hAnsi="Verdan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9C47C1"/>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9C47C1"/>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9C47C1"/>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9C47C1"/>
    <w:rPr>
      <w:rFonts w:ascii="Verdana" w:eastAsiaTheme="minorEastAsia" w:hAnsi="Verdana"/>
      <w:sz w:val="18"/>
      <w:szCs w:val="18"/>
      <w:lang w:eastAsia="ja-JP"/>
    </w:rPr>
  </w:style>
  <w:style w:type="character" w:customStyle="1" w:styleId="b2Zchn">
    <w:name w:val="Üb 2 Zchn"/>
    <w:basedOn w:val="Absatz-Standardschriftart"/>
    <w:link w:val="b2"/>
    <w:rsid w:val="00D758FA"/>
    <w:rPr>
      <w:rFonts w:ascii="Verdana" w:eastAsiaTheme="minorEastAsia" w:hAnsi="Verdana"/>
      <w:b/>
      <w:sz w:val="20"/>
      <w:lang w:eastAsia="ja-JP"/>
    </w:rPr>
  </w:style>
  <w:style w:type="character" w:customStyle="1" w:styleId="Hochgestellt">
    <w:name w:val="Hochgestellt"/>
    <w:basedOn w:val="Absatz-Standardschriftart"/>
    <w:rsid w:val="0042010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03623">
      <w:bodyDiv w:val="1"/>
      <w:marLeft w:val="0"/>
      <w:marRight w:val="0"/>
      <w:marTop w:val="0"/>
      <w:marBottom w:val="0"/>
      <w:divBdr>
        <w:top w:val="none" w:sz="0" w:space="0" w:color="auto"/>
        <w:left w:val="none" w:sz="0" w:space="0" w:color="auto"/>
        <w:bottom w:val="none" w:sz="0" w:space="0" w:color="auto"/>
        <w:right w:val="none" w:sz="0" w:space="0" w:color="auto"/>
      </w:divBdr>
    </w:div>
    <w:div w:id="544953723">
      <w:bodyDiv w:val="1"/>
      <w:marLeft w:val="0"/>
      <w:marRight w:val="0"/>
      <w:marTop w:val="0"/>
      <w:marBottom w:val="0"/>
      <w:divBdr>
        <w:top w:val="none" w:sz="0" w:space="0" w:color="auto"/>
        <w:left w:val="none" w:sz="0" w:space="0" w:color="auto"/>
        <w:bottom w:val="none" w:sz="0" w:space="0" w:color="auto"/>
        <w:right w:val="none" w:sz="0" w:space="0" w:color="auto"/>
      </w:divBdr>
    </w:div>
    <w:div w:id="977029139">
      <w:bodyDiv w:val="1"/>
      <w:marLeft w:val="0"/>
      <w:marRight w:val="0"/>
      <w:marTop w:val="0"/>
      <w:marBottom w:val="0"/>
      <w:divBdr>
        <w:top w:val="none" w:sz="0" w:space="0" w:color="auto"/>
        <w:left w:val="none" w:sz="0" w:space="0" w:color="auto"/>
        <w:bottom w:val="none" w:sz="0" w:space="0" w:color="auto"/>
        <w:right w:val="none" w:sz="0" w:space="0" w:color="auto"/>
      </w:divBdr>
    </w:div>
    <w:div w:id="1001858347">
      <w:bodyDiv w:val="1"/>
      <w:marLeft w:val="0"/>
      <w:marRight w:val="0"/>
      <w:marTop w:val="0"/>
      <w:marBottom w:val="0"/>
      <w:divBdr>
        <w:top w:val="none" w:sz="0" w:space="0" w:color="auto"/>
        <w:left w:val="none" w:sz="0" w:space="0" w:color="auto"/>
        <w:bottom w:val="none" w:sz="0" w:space="0" w:color="auto"/>
        <w:right w:val="none" w:sz="0" w:space="0" w:color="auto"/>
      </w:divBdr>
    </w:div>
    <w:div w:id="1071849585">
      <w:bodyDiv w:val="1"/>
      <w:marLeft w:val="0"/>
      <w:marRight w:val="0"/>
      <w:marTop w:val="0"/>
      <w:marBottom w:val="0"/>
      <w:divBdr>
        <w:top w:val="none" w:sz="0" w:space="0" w:color="auto"/>
        <w:left w:val="none" w:sz="0" w:space="0" w:color="auto"/>
        <w:bottom w:val="none" w:sz="0" w:space="0" w:color="auto"/>
        <w:right w:val="none" w:sz="0" w:space="0" w:color="auto"/>
      </w:divBdr>
    </w:div>
    <w:div w:id="1150904674">
      <w:bodyDiv w:val="1"/>
      <w:marLeft w:val="0"/>
      <w:marRight w:val="0"/>
      <w:marTop w:val="0"/>
      <w:marBottom w:val="0"/>
      <w:divBdr>
        <w:top w:val="none" w:sz="0" w:space="0" w:color="auto"/>
        <w:left w:val="none" w:sz="0" w:space="0" w:color="auto"/>
        <w:bottom w:val="none" w:sz="0" w:space="0" w:color="auto"/>
        <w:right w:val="none" w:sz="0" w:space="0" w:color="auto"/>
      </w:divBdr>
    </w:div>
    <w:div w:id="1297183855">
      <w:bodyDiv w:val="1"/>
      <w:marLeft w:val="0"/>
      <w:marRight w:val="0"/>
      <w:marTop w:val="0"/>
      <w:marBottom w:val="0"/>
      <w:divBdr>
        <w:top w:val="none" w:sz="0" w:space="0" w:color="auto"/>
        <w:left w:val="none" w:sz="0" w:space="0" w:color="auto"/>
        <w:bottom w:val="none" w:sz="0" w:space="0" w:color="auto"/>
        <w:right w:val="none" w:sz="0" w:space="0" w:color="auto"/>
      </w:divBdr>
    </w:div>
    <w:div w:id="1329139564">
      <w:bodyDiv w:val="1"/>
      <w:marLeft w:val="0"/>
      <w:marRight w:val="0"/>
      <w:marTop w:val="0"/>
      <w:marBottom w:val="0"/>
      <w:divBdr>
        <w:top w:val="none" w:sz="0" w:space="0" w:color="auto"/>
        <w:left w:val="none" w:sz="0" w:space="0" w:color="auto"/>
        <w:bottom w:val="none" w:sz="0" w:space="0" w:color="auto"/>
        <w:right w:val="none" w:sz="0" w:space="0" w:color="auto"/>
      </w:divBdr>
    </w:div>
    <w:div w:id="1417047602">
      <w:bodyDiv w:val="1"/>
      <w:marLeft w:val="0"/>
      <w:marRight w:val="0"/>
      <w:marTop w:val="0"/>
      <w:marBottom w:val="0"/>
      <w:divBdr>
        <w:top w:val="none" w:sz="0" w:space="0" w:color="auto"/>
        <w:left w:val="none" w:sz="0" w:space="0" w:color="auto"/>
        <w:bottom w:val="none" w:sz="0" w:space="0" w:color="auto"/>
        <w:right w:val="none" w:sz="0" w:space="0" w:color="auto"/>
      </w:divBdr>
    </w:div>
    <w:div w:id="1460687108">
      <w:bodyDiv w:val="1"/>
      <w:marLeft w:val="0"/>
      <w:marRight w:val="0"/>
      <w:marTop w:val="0"/>
      <w:marBottom w:val="0"/>
      <w:divBdr>
        <w:top w:val="none" w:sz="0" w:space="0" w:color="auto"/>
        <w:left w:val="none" w:sz="0" w:space="0" w:color="auto"/>
        <w:bottom w:val="none" w:sz="0" w:space="0" w:color="auto"/>
        <w:right w:val="none" w:sz="0" w:space="0" w:color="auto"/>
      </w:divBdr>
    </w:div>
    <w:div w:id="1514879476">
      <w:bodyDiv w:val="1"/>
      <w:marLeft w:val="0"/>
      <w:marRight w:val="0"/>
      <w:marTop w:val="0"/>
      <w:marBottom w:val="0"/>
      <w:divBdr>
        <w:top w:val="none" w:sz="0" w:space="0" w:color="auto"/>
        <w:left w:val="none" w:sz="0" w:space="0" w:color="auto"/>
        <w:bottom w:val="none" w:sz="0" w:space="0" w:color="auto"/>
        <w:right w:val="none" w:sz="0" w:space="0" w:color="auto"/>
      </w:divBdr>
    </w:div>
    <w:div w:id="172944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217BFBA7133AB44911F3A4CA2A6BBBF" ma:contentTypeVersion="3" ma:contentTypeDescription="Ein neues Dokument erstellen." ma:contentTypeScope="" ma:versionID="9be90fd8f8ad7b1d7c1e7b59ac37fc1e">
  <xsd:schema xmlns:xsd="http://www.w3.org/2001/XMLSchema" xmlns:xs="http://www.w3.org/2001/XMLSchema" xmlns:p="http://schemas.microsoft.com/office/2006/metadata/properties" xmlns:ns2="2bcdd096-ec8c-45e0-9196-9596c7e9b684" targetNamespace="http://schemas.microsoft.com/office/2006/metadata/properties" ma:root="true" ma:fieldsID="a79b39b94398c0aef4bf280623a8f67b" ns2:_="">
    <xsd:import namespace="2bcdd096-ec8c-45e0-9196-9596c7e9b68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d096-ec8c-45e0-9196-9596c7e9b6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2.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3.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4F8871-49EB-43A7-8089-7B695D5AB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d096-ec8c-45e0-9196-9596c7e9b6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814</Words>
  <Characters>6103</Characters>
  <Application>Microsoft Office Word</Application>
  <DocSecurity>0</DocSecurity>
  <Lines>339</Lines>
  <Paragraphs>247</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Klopp, Annika</cp:lastModifiedBy>
  <cp:revision>40</cp:revision>
  <dcterms:created xsi:type="dcterms:W3CDTF">2026-01-28T21:02:00Z</dcterms:created>
  <dcterms:modified xsi:type="dcterms:W3CDTF">2026-05-28T08:04:00Z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0x0101001217BFBA7133AB44911F3A4CA2A6BBBF</vt:lpwstr>
  </property>
</Properties>
</file>